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4.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DAA1C2" w14:textId="77777777" w:rsidR="00632D39" w:rsidRPr="00DA7131" w:rsidRDefault="00632D39" w:rsidP="00D659B9">
      <w:pPr>
        <w:spacing w:after="0"/>
        <w:jc w:val="both"/>
        <w:rPr>
          <w:rFonts w:ascii="Sylfaen" w:hAnsi="Sylfaen" w:cs="Sylfaen"/>
          <w:i/>
          <w:sz w:val="24"/>
          <w:lang w:val="ka-GE"/>
        </w:rPr>
      </w:pPr>
    </w:p>
    <w:p w14:paraId="787C6F9B" w14:textId="77777777" w:rsidR="005705C5" w:rsidRPr="00D143DD" w:rsidRDefault="00042B60" w:rsidP="00D143DD">
      <w:pPr>
        <w:jc w:val="both"/>
        <w:rPr>
          <w:rFonts w:ascii="Sylfaen" w:hAnsi="Sylfaen"/>
          <w:b/>
          <w:sz w:val="24"/>
          <w:u w:val="single"/>
          <w:lang w:val="ka-GE"/>
        </w:rPr>
      </w:pPr>
      <w:r w:rsidRPr="00D143DD">
        <w:rPr>
          <w:rFonts w:ascii="Sylfaen" w:hAnsi="Sylfaen"/>
          <w:b/>
          <w:sz w:val="24"/>
          <w:u w:val="single"/>
          <w:lang w:val="ka-GE"/>
        </w:rPr>
        <w:t xml:space="preserve"> </w:t>
      </w:r>
      <w:r w:rsidR="005705C5" w:rsidRPr="00D143DD">
        <w:rPr>
          <w:rFonts w:ascii="Sylfaen" w:hAnsi="Sylfaen"/>
          <w:b/>
          <w:sz w:val="24"/>
          <w:u w:val="single"/>
          <w:lang w:val="ka-GE"/>
        </w:rPr>
        <w:t>ეპიდსიტუაცია</w:t>
      </w:r>
    </w:p>
    <w:p w14:paraId="58D28F3C" w14:textId="77777777" w:rsidR="005705C5" w:rsidRPr="00DA7131" w:rsidRDefault="005705C5" w:rsidP="00D659B9">
      <w:pPr>
        <w:jc w:val="both"/>
        <w:rPr>
          <w:rFonts w:ascii="Sylfaen" w:hAnsi="Sylfaen"/>
          <w:b/>
          <w:sz w:val="24"/>
          <w:u w:val="single"/>
          <w:lang w:val="ka-GE"/>
        </w:rPr>
      </w:pPr>
    </w:p>
    <w:p w14:paraId="20CDC970" w14:textId="77777777" w:rsidR="00C71B07" w:rsidRPr="00DA7131" w:rsidRDefault="00632D39" w:rsidP="00D659B9">
      <w:pPr>
        <w:jc w:val="both"/>
        <w:rPr>
          <w:rFonts w:ascii="Sylfaen" w:hAnsi="Sylfaen"/>
          <w:b/>
          <w:sz w:val="24"/>
          <w:u w:val="single"/>
          <w:lang w:val="ka-GE"/>
        </w:rPr>
      </w:pPr>
      <w:r w:rsidRPr="00DA7131">
        <w:rPr>
          <w:rFonts w:ascii="Sylfaen" w:hAnsi="Sylfaen"/>
          <w:b/>
          <w:sz w:val="24"/>
          <w:u w:val="single"/>
          <w:lang w:val="ka-GE"/>
        </w:rPr>
        <w:t>საქართველო</w:t>
      </w:r>
    </w:p>
    <w:p w14:paraId="11B5A2F6" w14:textId="455C7F86" w:rsidR="00C745FA" w:rsidRPr="0080506E" w:rsidRDefault="0040731D" w:rsidP="00D659B9">
      <w:pPr>
        <w:jc w:val="both"/>
        <w:rPr>
          <w:rFonts w:ascii="Sylfaen" w:hAnsi="Sylfaen"/>
          <w:sz w:val="24"/>
          <w:lang w:val="ka-GE"/>
        </w:rPr>
      </w:pPr>
      <w:r>
        <w:rPr>
          <w:rFonts w:ascii="Sylfaen" w:hAnsi="Sylfaen"/>
          <w:sz w:val="24"/>
        </w:rPr>
        <w:t>2</w:t>
      </w:r>
      <w:r w:rsidR="009E397D">
        <w:rPr>
          <w:rFonts w:ascii="Sylfaen" w:hAnsi="Sylfaen"/>
          <w:sz w:val="24"/>
        </w:rPr>
        <w:t>7</w:t>
      </w:r>
      <w:r>
        <w:rPr>
          <w:rFonts w:ascii="Sylfaen" w:hAnsi="Sylfaen"/>
          <w:sz w:val="24"/>
          <w:lang w:val="ka-GE"/>
        </w:rPr>
        <w:t xml:space="preserve"> </w:t>
      </w:r>
      <w:r w:rsidR="001649B9">
        <w:rPr>
          <w:rFonts w:ascii="Sylfaen" w:hAnsi="Sylfaen"/>
          <w:sz w:val="24"/>
          <w:lang w:val="ka-GE"/>
        </w:rPr>
        <w:t xml:space="preserve">აპრილის </w:t>
      </w:r>
      <w:r w:rsidR="00BE1603" w:rsidRPr="00DA7131">
        <w:rPr>
          <w:rFonts w:ascii="Sylfaen" w:hAnsi="Sylfaen"/>
          <w:sz w:val="24"/>
          <w:lang w:val="ka-GE"/>
        </w:rPr>
        <w:t xml:space="preserve">მონაცემებით (ბოლო 24 </w:t>
      </w:r>
      <w:r w:rsidR="00123412" w:rsidRPr="00DA7131">
        <w:rPr>
          <w:rFonts w:ascii="Sylfaen" w:hAnsi="Sylfaen"/>
          <w:sz w:val="24"/>
          <w:lang w:val="ka-GE"/>
        </w:rPr>
        <w:t>საათი) ლუგარში</w:t>
      </w:r>
      <w:r w:rsidR="00632D39" w:rsidRPr="00DA7131">
        <w:rPr>
          <w:rFonts w:ascii="Sylfaen" w:hAnsi="Sylfaen"/>
          <w:sz w:val="24"/>
          <w:lang w:val="ka-GE"/>
        </w:rPr>
        <w:t xml:space="preserve"> შევიდა</w:t>
      </w:r>
      <w:r w:rsidR="007175E8">
        <w:rPr>
          <w:rFonts w:ascii="Sylfaen" w:hAnsi="Sylfaen"/>
          <w:sz w:val="24"/>
        </w:rPr>
        <w:t xml:space="preserve"> </w:t>
      </w:r>
      <w:r w:rsidR="00C73095">
        <w:rPr>
          <w:rFonts w:ascii="Sylfaen" w:hAnsi="Sylfaen"/>
          <w:b/>
          <w:bCs/>
          <w:sz w:val="24"/>
          <w:u w:val="single"/>
          <w:lang w:val="ka-GE"/>
        </w:rPr>
        <w:t>116</w:t>
      </w:r>
      <w:r w:rsidR="0080506E">
        <w:rPr>
          <w:rFonts w:ascii="Sylfaen" w:hAnsi="Sylfaen"/>
          <w:b/>
          <w:bCs/>
          <w:sz w:val="24"/>
          <w:u w:val="single"/>
          <w:lang w:val="ka-GE"/>
        </w:rPr>
        <w:t xml:space="preserve"> ნიმუში </w:t>
      </w:r>
      <w:r w:rsidR="00D339FD">
        <w:rPr>
          <w:rFonts w:ascii="Sylfaen" w:hAnsi="Sylfaen"/>
          <w:b/>
          <w:bCs/>
          <w:sz w:val="24"/>
          <w:u w:val="single"/>
        </w:rPr>
        <w:t xml:space="preserve"> </w:t>
      </w:r>
      <w:r w:rsidR="00123412">
        <w:rPr>
          <w:rFonts w:ascii="Sylfaen" w:hAnsi="Sylfaen"/>
          <w:b/>
          <w:sz w:val="24"/>
          <w:u w:val="single"/>
        </w:rPr>
        <w:t>(</w:t>
      </w:r>
      <w:r w:rsidR="00CA5D91" w:rsidRPr="00DA7131">
        <w:rPr>
          <w:rFonts w:ascii="Sylfaen" w:hAnsi="Sylfaen"/>
          <w:sz w:val="24"/>
          <w:lang w:val="ka-GE"/>
        </w:rPr>
        <w:t>თბილისი)</w:t>
      </w:r>
      <w:r w:rsidR="001F50D3" w:rsidRPr="00DA7131">
        <w:rPr>
          <w:rFonts w:ascii="Sylfaen" w:hAnsi="Sylfaen"/>
          <w:sz w:val="24"/>
          <w:lang w:val="ka-GE"/>
        </w:rPr>
        <w:t xml:space="preserve"> ქუთაისი</w:t>
      </w:r>
      <w:r w:rsidR="00A95864" w:rsidRPr="00DA7131">
        <w:rPr>
          <w:rFonts w:ascii="Sylfaen" w:hAnsi="Sylfaen"/>
          <w:sz w:val="24"/>
        </w:rPr>
        <w:t xml:space="preserve"> </w:t>
      </w:r>
      <w:r w:rsidR="00C73095">
        <w:rPr>
          <w:rFonts w:ascii="Sylfaen" w:hAnsi="Sylfaen"/>
          <w:b/>
          <w:sz w:val="24"/>
          <w:u w:val="single"/>
        </w:rPr>
        <w:t>94</w:t>
      </w:r>
      <w:r w:rsidR="00165F31">
        <w:rPr>
          <w:rFonts w:ascii="Sylfaen" w:hAnsi="Sylfaen"/>
          <w:b/>
          <w:sz w:val="24"/>
          <w:u w:val="single"/>
        </w:rPr>
        <w:t>,</w:t>
      </w:r>
      <w:r w:rsidR="00623525" w:rsidRPr="00623525">
        <w:rPr>
          <w:rFonts w:ascii="Sylfaen" w:hAnsi="Sylfaen"/>
          <w:sz w:val="24"/>
          <w:lang w:val="ka-GE"/>
        </w:rPr>
        <w:t xml:space="preserve"> </w:t>
      </w:r>
      <w:r w:rsidR="001F50D3" w:rsidRPr="00DA7131">
        <w:rPr>
          <w:rFonts w:ascii="Sylfaen" w:hAnsi="Sylfaen"/>
          <w:sz w:val="24"/>
          <w:lang w:val="ka-GE"/>
        </w:rPr>
        <w:t>ბათუმი</w:t>
      </w:r>
      <w:r w:rsidR="001F50D3" w:rsidRPr="00DA7131">
        <w:rPr>
          <w:rFonts w:ascii="Sylfaen" w:hAnsi="Sylfaen"/>
          <w:b/>
          <w:sz w:val="24"/>
          <w:u w:val="single"/>
          <w:lang w:val="ka-GE"/>
        </w:rPr>
        <w:t xml:space="preserve"> </w:t>
      </w:r>
      <w:r w:rsidR="00C73095">
        <w:rPr>
          <w:rFonts w:ascii="Sylfaen" w:hAnsi="Sylfaen"/>
          <w:b/>
          <w:sz w:val="24"/>
          <w:u w:val="single"/>
          <w:lang w:val="ka-GE"/>
        </w:rPr>
        <w:t>177</w:t>
      </w:r>
      <w:r w:rsidR="00123412" w:rsidRPr="00DA7131">
        <w:rPr>
          <w:rFonts w:ascii="Sylfaen" w:hAnsi="Sylfaen"/>
          <w:b/>
          <w:sz w:val="24"/>
          <w:u w:val="single"/>
        </w:rPr>
        <w:t xml:space="preserve">, </w:t>
      </w:r>
      <w:proofErr w:type="spellStart"/>
      <w:r w:rsidR="00123412" w:rsidRPr="00123412">
        <w:rPr>
          <w:rFonts w:ascii="Sylfaen" w:hAnsi="Sylfaen"/>
          <w:bCs/>
          <w:sz w:val="24"/>
        </w:rPr>
        <w:t>ცენტრალური</w:t>
      </w:r>
      <w:proofErr w:type="spellEnd"/>
      <w:r w:rsidR="00B42A45" w:rsidRPr="00DA7131">
        <w:rPr>
          <w:rFonts w:ascii="Sylfaen" w:hAnsi="Sylfaen"/>
          <w:sz w:val="24"/>
          <w:lang w:val="ka-GE"/>
        </w:rPr>
        <w:t xml:space="preserve"> ინფექციური საავადმყოფო </w:t>
      </w:r>
      <w:r w:rsidR="00C73095">
        <w:rPr>
          <w:rFonts w:ascii="Sylfaen" w:hAnsi="Sylfaen"/>
          <w:b/>
          <w:sz w:val="24"/>
          <w:u w:val="single"/>
        </w:rPr>
        <w:t>30</w:t>
      </w:r>
      <w:r w:rsidR="00165F31">
        <w:rPr>
          <w:rFonts w:ascii="Sylfaen" w:hAnsi="Sylfaen"/>
          <w:b/>
          <w:sz w:val="24"/>
          <w:u w:val="single"/>
          <w:lang w:val="ka-GE"/>
        </w:rPr>
        <w:t xml:space="preserve"> </w:t>
      </w:r>
      <w:r w:rsidR="001F50D3" w:rsidRPr="00DA7131">
        <w:rPr>
          <w:rFonts w:ascii="Sylfaen" w:hAnsi="Sylfaen"/>
          <w:sz w:val="24"/>
          <w:lang w:val="ka-GE"/>
        </w:rPr>
        <w:t>ნიმუში</w:t>
      </w:r>
      <w:r w:rsidR="00C73095">
        <w:rPr>
          <w:rFonts w:ascii="Sylfaen" w:hAnsi="Sylfaen"/>
          <w:sz w:val="24"/>
          <w:lang w:val="ka-GE"/>
        </w:rPr>
        <w:t xml:space="preserve"> 18</w:t>
      </w:r>
      <w:r w:rsidR="0080506E">
        <w:rPr>
          <w:rFonts w:ascii="Sylfaen" w:hAnsi="Sylfaen"/>
          <w:sz w:val="24"/>
          <w:lang w:val="ka-GE"/>
        </w:rPr>
        <w:t xml:space="preserve"> განმეორებითი</w:t>
      </w:r>
      <w:r w:rsidR="00DA7C76">
        <w:rPr>
          <w:rFonts w:ascii="Sylfaen" w:hAnsi="Sylfaen"/>
          <w:sz w:val="24"/>
          <w:lang w:val="ka-GE"/>
        </w:rPr>
        <w:t>,</w:t>
      </w:r>
      <w:r w:rsidR="0080506E">
        <w:rPr>
          <w:rFonts w:ascii="Sylfaen" w:hAnsi="Sylfaen"/>
          <w:sz w:val="24"/>
          <w:lang w:val="ka-GE"/>
        </w:rPr>
        <w:t xml:space="preserve"> </w:t>
      </w:r>
      <w:r w:rsidR="00CF4330">
        <w:rPr>
          <w:rFonts w:ascii="Sylfaen" w:hAnsi="Sylfaen"/>
          <w:sz w:val="24"/>
          <w:lang w:val="ka-GE"/>
        </w:rPr>
        <w:t>კლინიკა ნეოლაბი</w:t>
      </w:r>
      <w:r w:rsidR="00B93FB9">
        <w:rPr>
          <w:rFonts w:ascii="Sylfaen" w:hAnsi="Sylfaen"/>
          <w:sz w:val="24"/>
          <w:lang w:val="ka-GE"/>
        </w:rPr>
        <w:t xml:space="preserve"> </w:t>
      </w:r>
      <w:r w:rsidR="00C73095">
        <w:rPr>
          <w:rFonts w:ascii="Sylfaen" w:hAnsi="Sylfaen"/>
          <w:b/>
          <w:sz w:val="24"/>
        </w:rPr>
        <w:t>24</w:t>
      </w:r>
      <w:r w:rsidR="0080506E">
        <w:rPr>
          <w:rFonts w:ascii="Sylfaen" w:hAnsi="Sylfaen"/>
          <w:b/>
          <w:sz w:val="24"/>
        </w:rPr>
        <w:t xml:space="preserve"> </w:t>
      </w:r>
      <w:proofErr w:type="spellStart"/>
      <w:r w:rsidR="0080506E">
        <w:rPr>
          <w:rFonts w:ascii="Sylfaen" w:hAnsi="Sylfaen"/>
          <w:b/>
          <w:sz w:val="24"/>
        </w:rPr>
        <w:t>ნიმუში</w:t>
      </w:r>
      <w:proofErr w:type="spellEnd"/>
      <w:r w:rsidR="00C73095">
        <w:rPr>
          <w:rFonts w:ascii="Sylfaen" w:hAnsi="Sylfaen"/>
          <w:b/>
          <w:sz w:val="24"/>
        </w:rPr>
        <w:t xml:space="preserve"> 6</w:t>
      </w:r>
      <w:r w:rsidR="0080506E">
        <w:rPr>
          <w:rFonts w:ascii="Sylfaen" w:hAnsi="Sylfaen"/>
          <w:b/>
          <w:sz w:val="24"/>
        </w:rPr>
        <w:t xml:space="preserve"> </w:t>
      </w:r>
      <w:proofErr w:type="spellStart"/>
      <w:r w:rsidR="0080506E">
        <w:rPr>
          <w:rFonts w:ascii="Sylfaen" w:hAnsi="Sylfaen"/>
          <w:b/>
          <w:sz w:val="24"/>
        </w:rPr>
        <w:t>განმეორებითი</w:t>
      </w:r>
      <w:proofErr w:type="spellEnd"/>
      <w:r w:rsidR="005D6B9B">
        <w:rPr>
          <w:rFonts w:ascii="Sylfaen" w:hAnsi="Sylfaen"/>
          <w:b/>
          <w:sz w:val="24"/>
        </w:rPr>
        <w:t xml:space="preserve">, </w:t>
      </w:r>
      <w:r w:rsidR="00165F31" w:rsidRPr="00165F31">
        <w:rPr>
          <w:rFonts w:ascii="Sylfaen" w:hAnsi="Sylfaen"/>
          <w:sz w:val="24"/>
          <w:lang w:val="ka-GE"/>
        </w:rPr>
        <w:t>ბათუმის ინფექციური საავადმყოფო</w:t>
      </w:r>
      <w:r w:rsidR="00C73095">
        <w:rPr>
          <w:rFonts w:ascii="Sylfaen" w:hAnsi="Sylfaen"/>
          <w:sz w:val="24"/>
          <w:lang w:val="ka-GE"/>
        </w:rPr>
        <w:t xml:space="preserve"> 35</w:t>
      </w:r>
      <w:r w:rsidR="00165F31">
        <w:rPr>
          <w:rFonts w:ascii="Sylfaen" w:hAnsi="Sylfaen"/>
          <w:sz w:val="24"/>
          <w:lang w:val="ka-GE"/>
        </w:rPr>
        <w:t>,</w:t>
      </w:r>
      <w:r w:rsidR="00165F31" w:rsidRPr="00165F31">
        <w:rPr>
          <w:rFonts w:ascii="Sylfaen" w:hAnsi="Sylfaen"/>
          <w:sz w:val="24"/>
          <w:lang w:val="ka-GE"/>
        </w:rPr>
        <w:t xml:space="preserve"> </w:t>
      </w:r>
      <w:r w:rsidR="005D6B9B" w:rsidRPr="005D6B9B">
        <w:rPr>
          <w:rFonts w:ascii="Sylfaen" w:hAnsi="Sylfaen"/>
          <w:sz w:val="24"/>
          <w:lang w:val="ka-GE"/>
        </w:rPr>
        <w:t>ციტო</w:t>
      </w:r>
      <w:r w:rsidR="00CF4330">
        <w:rPr>
          <w:rFonts w:ascii="Sylfaen" w:hAnsi="Sylfaen"/>
          <w:sz w:val="24"/>
          <w:lang w:val="ka-GE"/>
        </w:rPr>
        <w:t xml:space="preserve"> </w:t>
      </w:r>
      <w:r w:rsidR="005D6B9B">
        <w:rPr>
          <w:rFonts w:ascii="Sylfaen" w:hAnsi="Sylfaen"/>
          <w:sz w:val="24"/>
          <w:lang w:val="ka-GE"/>
        </w:rPr>
        <w:t xml:space="preserve"> </w:t>
      </w:r>
      <w:r w:rsidR="00C73095">
        <w:rPr>
          <w:rFonts w:ascii="Sylfaen" w:hAnsi="Sylfaen"/>
          <w:b/>
          <w:sz w:val="24"/>
          <w:u w:val="single"/>
          <w:lang w:val="ka-GE"/>
        </w:rPr>
        <w:t>34</w:t>
      </w:r>
      <w:r w:rsidR="00623525">
        <w:rPr>
          <w:rFonts w:ascii="Sylfaen" w:hAnsi="Sylfaen"/>
          <w:b/>
          <w:sz w:val="24"/>
          <w:u w:val="single"/>
          <w:lang w:val="ka-GE"/>
        </w:rPr>
        <w:t xml:space="preserve"> </w:t>
      </w:r>
      <w:r w:rsidR="005D6B9B">
        <w:rPr>
          <w:rFonts w:ascii="Sylfaen" w:hAnsi="Sylfaen"/>
          <w:sz w:val="24"/>
          <w:lang w:val="ka-GE"/>
        </w:rPr>
        <w:t>ნიმუში</w:t>
      </w:r>
      <w:r w:rsidR="00C73095">
        <w:rPr>
          <w:rFonts w:ascii="Sylfaen" w:hAnsi="Sylfaen"/>
          <w:sz w:val="24"/>
          <w:lang w:val="ka-GE"/>
        </w:rPr>
        <w:t xml:space="preserve"> 1</w:t>
      </w:r>
      <w:r w:rsidR="00165F31">
        <w:rPr>
          <w:rFonts w:ascii="Sylfaen" w:hAnsi="Sylfaen"/>
          <w:sz w:val="24"/>
          <w:lang w:val="ka-GE"/>
        </w:rPr>
        <w:t xml:space="preserve"> განმეორება</w:t>
      </w:r>
      <w:r w:rsidR="00623525">
        <w:rPr>
          <w:rFonts w:ascii="Sylfaen" w:hAnsi="Sylfaen"/>
          <w:sz w:val="24"/>
          <w:lang w:val="ka-GE"/>
        </w:rPr>
        <w:t xml:space="preserve">, მეგალაბი </w:t>
      </w:r>
      <w:r w:rsidR="00C73095">
        <w:rPr>
          <w:rFonts w:ascii="Sylfaen" w:hAnsi="Sylfaen"/>
          <w:b/>
          <w:sz w:val="24"/>
          <w:u w:val="single"/>
          <w:lang w:val="ka-GE"/>
        </w:rPr>
        <w:t>3</w:t>
      </w:r>
      <w:r w:rsidR="00165F31">
        <w:rPr>
          <w:rFonts w:ascii="Sylfaen" w:hAnsi="Sylfaen"/>
          <w:b/>
          <w:sz w:val="24"/>
          <w:u w:val="single"/>
          <w:lang w:val="ka-GE"/>
        </w:rPr>
        <w:t>4</w:t>
      </w:r>
      <w:r w:rsidR="00623525">
        <w:rPr>
          <w:rFonts w:ascii="Sylfaen" w:hAnsi="Sylfaen"/>
          <w:sz w:val="24"/>
          <w:lang w:val="ka-GE"/>
        </w:rPr>
        <w:t xml:space="preserve"> ნიმუში </w:t>
      </w:r>
      <w:r w:rsidR="00C73095">
        <w:rPr>
          <w:rFonts w:ascii="Sylfaen" w:hAnsi="Sylfaen"/>
          <w:b/>
          <w:sz w:val="24"/>
          <w:u w:val="single"/>
          <w:lang w:val="ka-GE"/>
        </w:rPr>
        <w:t>2</w:t>
      </w:r>
      <w:r w:rsidR="00623525">
        <w:rPr>
          <w:rFonts w:ascii="Sylfaen" w:hAnsi="Sylfaen"/>
          <w:sz w:val="24"/>
          <w:lang w:val="ka-GE"/>
        </w:rPr>
        <w:t xml:space="preserve"> განმეორებითი ,</w:t>
      </w:r>
      <w:r w:rsidR="005D6B9B">
        <w:rPr>
          <w:rFonts w:ascii="Sylfaen" w:hAnsi="Sylfaen"/>
          <w:sz w:val="24"/>
          <w:lang w:val="ka-GE"/>
        </w:rPr>
        <w:t xml:space="preserve"> </w:t>
      </w:r>
      <w:r w:rsidR="00623525" w:rsidRPr="00623525">
        <w:rPr>
          <w:rFonts w:ascii="Sylfaen" w:hAnsi="Sylfaen"/>
          <w:bCs/>
          <w:sz w:val="24"/>
        </w:rPr>
        <w:t>CMD LAB</w:t>
      </w:r>
      <w:r w:rsidR="00623525" w:rsidRPr="00623525">
        <w:rPr>
          <w:rFonts w:ascii="Sylfaen" w:hAnsi="Sylfaen"/>
          <w:sz w:val="24"/>
          <w:lang w:val="ka-GE"/>
        </w:rPr>
        <w:t xml:space="preserve"> </w:t>
      </w:r>
      <w:r w:rsidR="00623525">
        <w:rPr>
          <w:rFonts w:ascii="Sylfaen" w:hAnsi="Sylfaen"/>
          <w:sz w:val="24"/>
          <w:lang w:val="ka-GE"/>
        </w:rPr>
        <w:t xml:space="preserve"> </w:t>
      </w:r>
      <w:r w:rsidR="00C73095">
        <w:rPr>
          <w:rFonts w:ascii="Sylfaen" w:hAnsi="Sylfaen"/>
          <w:b/>
          <w:sz w:val="24"/>
          <w:u w:val="single"/>
          <w:lang w:val="ka-GE"/>
        </w:rPr>
        <w:t>20</w:t>
      </w:r>
      <w:r w:rsidR="00623525">
        <w:rPr>
          <w:rFonts w:ascii="Sylfaen" w:hAnsi="Sylfaen"/>
          <w:sz w:val="24"/>
          <w:lang w:val="ka-GE"/>
        </w:rPr>
        <w:t xml:space="preserve"> </w:t>
      </w:r>
      <w:r w:rsidR="00165F31">
        <w:rPr>
          <w:rFonts w:ascii="Sylfaen" w:hAnsi="Sylfaen"/>
          <w:sz w:val="24"/>
          <w:lang w:val="ka-GE"/>
        </w:rPr>
        <w:t>,</w:t>
      </w:r>
      <w:r w:rsidR="00623525">
        <w:rPr>
          <w:rFonts w:ascii="Sylfaen" w:hAnsi="Sylfaen"/>
          <w:sz w:val="24"/>
          <w:lang w:val="ka-GE"/>
        </w:rPr>
        <w:t xml:space="preserve">ქუთაისის ვეტ. ლაბორატორია </w:t>
      </w:r>
      <w:r w:rsidR="00C73095">
        <w:rPr>
          <w:rFonts w:ascii="Sylfaen" w:hAnsi="Sylfaen"/>
          <w:b/>
          <w:sz w:val="24"/>
          <w:u w:val="single"/>
          <w:lang w:val="ka-GE"/>
        </w:rPr>
        <w:t xml:space="preserve">28 </w:t>
      </w:r>
      <w:r w:rsidR="00DA7C76">
        <w:rPr>
          <w:rFonts w:ascii="Sylfaen" w:hAnsi="Sylfaen"/>
          <w:b/>
          <w:sz w:val="24"/>
          <w:u w:val="single"/>
          <w:lang w:val="ka-GE"/>
        </w:rPr>
        <w:t xml:space="preserve">, </w:t>
      </w:r>
      <w:r w:rsidR="00DA7C76" w:rsidRPr="00DA7C76">
        <w:rPr>
          <w:rFonts w:ascii="Sylfaen" w:hAnsi="Sylfaen"/>
          <w:sz w:val="24"/>
          <w:lang w:val="ka-GE"/>
        </w:rPr>
        <w:t>5 განმეორებითი</w:t>
      </w:r>
      <w:r w:rsidR="00623525" w:rsidRPr="00DA7C76">
        <w:rPr>
          <w:rFonts w:ascii="Sylfaen" w:hAnsi="Sylfaen"/>
          <w:sz w:val="24"/>
          <w:lang w:val="ka-GE"/>
        </w:rPr>
        <w:t xml:space="preserve"> </w:t>
      </w:r>
      <w:r w:rsidR="00623525">
        <w:rPr>
          <w:rFonts w:ascii="Sylfaen" w:hAnsi="Sylfaen"/>
          <w:sz w:val="24"/>
          <w:lang w:val="ka-GE"/>
        </w:rPr>
        <w:t>ნიმუში</w:t>
      </w:r>
      <w:r w:rsidR="00165F31">
        <w:rPr>
          <w:rFonts w:ascii="Sylfaen" w:hAnsi="Sylfaen"/>
          <w:sz w:val="24"/>
          <w:lang w:val="ka-GE"/>
        </w:rPr>
        <w:t>,</w:t>
      </w:r>
      <w:r w:rsidR="00DA7C76">
        <w:rPr>
          <w:rFonts w:ascii="Sylfaen" w:hAnsi="Sylfaen"/>
          <w:sz w:val="24"/>
          <w:lang w:val="ka-GE"/>
        </w:rPr>
        <w:t xml:space="preserve"> ზუგდიდი</w:t>
      </w:r>
      <w:r w:rsidR="00C73095">
        <w:rPr>
          <w:rFonts w:ascii="Sylfaen" w:hAnsi="Sylfaen"/>
          <w:sz w:val="24"/>
          <w:lang w:val="ka-GE"/>
        </w:rPr>
        <w:t xml:space="preserve"> 15</w:t>
      </w:r>
      <w:r w:rsidR="00DA7C76">
        <w:rPr>
          <w:rFonts w:ascii="Sylfaen" w:hAnsi="Sylfaen"/>
          <w:sz w:val="24"/>
          <w:lang w:val="ka-GE"/>
        </w:rPr>
        <w:t xml:space="preserve"> ნიუმუში</w:t>
      </w:r>
      <w:r w:rsidR="00C73095">
        <w:rPr>
          <w:rFonts w:ascii="Sylfaen" w:hAnsi="Sylfaen"/>
          <w:sz w:val="24"/>
          <w:lang w:val="ka-GE"/>
        </w:rPr>
        <w:t xml:space="preserve">, </w:t>
      </w:r>
      <w:r w:rsidR="001F50D3" w:rsidRPr="00DA7131">
        <w:rPr>
          <w:rFonts w:ascii="Sylfaen" w:hAnsi="Sylfaen"/>
          <w:sz w:val="24"/>
          <w:lang w:val="ka-GE"/>
        </w:rPr>
        <w:t xml:space="preserve">სულ </w:t>
      </w:r>
      <w:r w:rsidR="00C73095">
        <w:rPr>
          <w:rFonts w:ascii="Sylfaen" w:hAnsi="Sylfaen"/>
          <w:b/>
          <w:sz w:val="24"/>
          <w:u w:val="single"/>
          <w:lang w:val="ka-GE"/>
        </w:rPr>
        <w:t>607</w:t>
      </w:r>
      <w:r w:rsidR="0080506E">
        <w:rPr>
          <w:rFonts w:ascii="Sylfaen" w:hAnsi="Sylfaen"/>
          <w:sz w:val="24"/>
          <w:lang w:val="ka-GE"/>
        </w:rPr>
        <w:t xml:space="preserve"> აქედან </w:t>
      </w:r>
      <w:r w:rsidR="00C73095">
        <w:rPr>
          <w:rFonts w:ascii="Sylfaen" w:hAnsi="Sylfaen"/>
          <w:b/>
          <w:bCs/>
          <w:sz w:val="24"/>
          <w:u w:val="single"/>
          <w:lang w:val="ka-GE"/>
        </w:rPr>
        <w:t>575</w:t>
      </w:r>
      <w:r w:rsidR="00DA7C76">
        <w:rPr>
          <w:rFonts w:ascii="Sylfaen" w:hAnsi="Sylfaen"/>
          <w:b/>
          <w:bCs/>
          <w:sz w:val="24"/>
          <w:u w:val="single"/>
          <w:lang w:val="ka-GE"/>
        </w:rPr>
        <w:t xml:space="preserve"> </w:t>
      </w:r>
      <w:r w:rsidR="0080506E">
        <w:rPr>
          <w:rFonts w:ascii="Sylfaen" w:hAnsi="Sylfaen"/>
          <w:b/>
          <w:bCs/>
          <w:sz w:val="24"/>
          <w:u w:val="single"/>
          <w:lang w:val="ka-GE"/>
        </w:rPr>
        <w:t xml:space="preserve">პირველადი ნიმუში </w:t>
      </w:r>
    </w:p>
    <w:p w14:paraId="00395F9C" w14:textId="7EE02EEC" w:rsidR="00632D39" w:rsidRPr="00DA7131" w:rsidRDefault="00632D39" w:rsidP="00D659B9">
      <w:pPr>
        <w:jc w:val="both"/>
        <w:rPr>
          <w:rFonts w:ascii="Sylfaen" w:hAnsi="Sylfaen"/>
          <w:sz w:val="24"/>
          <w:lang w:val="ka-GE"/>
        </w:rPr>
      </w:pPr>
      <w:r w:rsidRPr="00DA7131">
        <w:rPr>
          <w:rFonts w:ascii="Sylfaen" w:hAnsi="Sylfaen"/>
          <w:sz w:val="24"/>
          <w:lang w:val="ka-GE"/>
        </w:rPr>
        <w:t>სულ ჯამში ამ 30.01.2020 დან დღემდე</w:t>
      </w:r>
      <w:r w:rsidRPr="00DA7131">
        <w:rPr>
          <w:rFonts w:ascii="Sylfaen" w:hAnsi="Sylfaen"/>
          <w:sz w:val="24"/>
        </w:rPr>
        <w:t xml:space="preserve"> </w:t>
      </w:r>
      <w:r w:rsidRPr="00DA7131">
        <w:rPr>
          <w:rFonts w:ascii="Sylfaen" w:hAnsi="Sylfaen"/>
          <w:sz w:val="24"/>
          <w:lang w:val="ka-GE"/>
        </w:rPr>
        <w:t xml:space="preserve">  გატესტილია </w:t>
      </w:r>
      <w:r w:rsidR="00C73095">
        <w:rPr>
          <w:rFonts w:ascii="Sylfaen" w:hAnsi="Sylfaen"/>
          <w:b/>
          <w:sz w:val="24"/>
          <w:u w:val="single"/>
          <w:lang w:val="ka-GE"/>
        </w:rPr>
        <w:t>11 9</w:t>
      </w:r>
      <w:r w:rsidR="00C73095">
        <w:rPr>
          <w:rFonts w:ascii="Sylfaen" w:hAnsi="Sylfaen"/>
          <w:b/>
          <w:sz w:val="24"/>
          <w:u w:val="single"/>
        </w:rPr>
        <w:t>42</w:t>
      </w:r>
      <w:r w:rsidR="00DA7C76">
        <w:rPr>
          <w:rFonts w:ascii="Sylfaen" w:hAnsi="Sylfaen"/>
          <w:b/>
          <w:sz w:val="24"/>
          <w:u w:val="single"/>
          <w:lang w:val="ka-GE"/>
        </w:rPr>
        <w:t xml:space="preserve"> </w:t>
      </w:r>
      <w:r w:rsidR="00D75BDD">
        <w:rPr>
          <w:rFonts w:ascii="Sylfaen" w:hAnsi="Sylfaen"/>
          <w:b/>
          <w:sz w:val="24"/>
          <w:u w:val="single"/>
          <w:lang w:val="ka-GE"/>
        </w:rPr>
        <w:t xml:space="preserve"> </w:t>
      </w:r>
      <w:r w:rsidRPr="00DA7131">
        <w:rPr>
          <w:rFonts w:ascii="Sylfaen" w:hAnsi="Sylfaen"/>
          <w:sz w:val="24"/>
          <w:lang w:val="ka-GE"/>
        </w:rPr>
        <w:t>შესაძლო შემთხვევის</w:t>
      </w:r>
      <w:r w:rsidR="00A46917">
        <w:rPr>
          <w:rFonts w:ascii="Sylfaen" w:hAnsi="Sylfaen"/>
          <w:sz w:val="24"/>
          <w:lang w:val="ka-GE"/>
        </w:rPr>
        <w:t xml:space="preserve"> პირველადი</w:t>
      </w:r>
      <w:r w:rsidRPr="00DA7131">
        <w:rPr>
          <w:rFonts w:ascii="Sylfaen" w:hAnsi="Sylfaen"/>
          <w:sz w:val="24"/>
          <w:lang w:val="ka-GE"/>
        </w:rPr>
        <w:t xml:space="preserve"> ნიმუში</w:t>
      </w:r>
      <w:r w:rsidR="00A46917">
        <w:rPr>
          <w:rFonts w:ascii="Sylfaen" w:hAnsi="Sylfaen"/>
          <w:sz w:val="24"/>
          <w:lang w:val="ka-GE"/>
        </w:rPr>
        <w:t>.</w:t>
      </w:r>
    </w:p>
    <w:p w14:paraId="3415858A" w14:textId="1AAD59F8" w:rsidR="00D2219C" w:rsidRPr="00DA7131" w:rsidRDefault="00D2219C" w:rsidP="00D659B9">
      <w:pPr>
        <w:jc w:val="both"/>
        <w:rPr>
          <w:rFonts w:ascii="Sylfaen" w:hAnsi="Sylfaen"/>
          <w:sz w:val="24"/>
          <w:lang w:val="ka-GE"/>
        </w:rPr>
      </w:pPr>
      <w:r w:rsidRPr="00DA7131">
        <w:rPr>
          <w:rFonts w:ascii="Sylfaen" w:hAnsi="Sylfaen"/>
          <w:sz w:val="24"/>
          <w:lang w:val="ka-GE"/>
        </w:rPr>
        <w:t xml:space="preserve">ლაბორატორიის დატვირთვა  30.01.2020 დან შეადგენს </w:t>
      </w:r>
      <w:r w:rsidR="00C73095">
        <w:rPr>
          <w:rFonts w:ascii="Sylfaen" w:hAnsi="Sylfaen"/>
          <w:b/>
          <w:sz w:val="24"/>
          <w:u w:val="single"/>
          <w:lang w:val="ka-GE"/>
        </w:rPr>
        <w:t>12 688</w:t>
      </w:r>
      <w:r w:rsidR="00D75BDD">
        <w:rPr>
          <w:rFonts w:ascii="Sylfaen" w:hAnsi="Sylfaen"/>
          <w:b/>
          <w:sz w:val="24"/>
          <w:u w:val="single"/>
        </w:rPr>
        <w:t xml:space="preserve"> </w:t>
      </w:r>
      <w:r w:rsidR="00DA4427" w:rsidRPr="00DA7131">
        <w:rPr>
          <w:rFonts w:ascii="Sylfaen" w:hAnsi="Sylfaen"/>
          <w:b/>
          <w:sz w:val="24"/>
          <w:lang w:val="ka-GE"/>
        </w:rPr>
        <w:t>ნიმუშს</w:t>
      </w:r>
      <w:r w:rsidRPr="00DA7131">
        <w:rPr>
          <w:rFonts w:ascii="Sylfaen" w:hAnsi="Sylfaen"/>
          <w:b/>
          <w:sz w:val="24"/>
          <w:lang w:val="ka-GE"/>
        </w:rPr>
        <w:t xml:space="preserve"> </w:t>
      </w:r>
      <w:r w:rsidR="00DA4427" w:rsidRPr="00DA7131">
        <w:rPr>
          <w:rFonts w:ascii="Sylfaen" w:hAnsi="Sylfaen"/>
          <w:b/>
          <w:sz w:val="24"/>
          <w:lang w:val="ka-GE"/>
        </w:rPr>
        <w:t xml:space="preserve">- </w:t>
      </w:r>
      <w:r w:rsidRPr="00DA7131">
        <w:rPr>
          <w:rFonts w:ascii="Sylfaen" w:hAnsi="Sylfaen"/>
          <w:sz w:val="24"/>
          <w:lang w:val="ka-GE"/>
        </w:rPr>
        <w:t>(შესაძლო, განმეორებითი ნიმუშები)</w:t>
      </w:r>
    </w:p>
    <w:p w14:paraId="101B26DD" w14:textId="1F168E91" w:rsidR="00FB2446" w:rsidRDefault="00805C2F" w:rsidP="002213A1">
      <w:pPr>
        <w:jc w:val="both"/>
        <w:rPr>
          <w:rFonts w:ascii="Sylfaen" w:hAnsi="Sylfaen"/>
          <w:sz w:val="24"/>
        </w:rPr>
      </w:pPr>
      <w:r w:rsidRPr="00DA7131">
        <w:rPr>
          <w:rFonts w:ascii="Sylfaen" w:hAnsi="Sylfaen"/>
          <w:b/>
          <w:sz w:val="24"/>
          <w:lang w:val="ka-GE"/>
        </w:rPr>
        <w:t>დადასტურებული</w:t>
      </w:r>
      <w:r w:rsidR="00213366" w:rsidRPr="00DA7131">
        <w:rPr>
          <w:rFonts w:ascii="Sylfaen" w:hAnsi="Sylfaen"/>
          <w:b/>
          <w:sz w:val="24"/>
          <w:lang w:val="ka-GE"/>
        </w:rPr>
        <w:t xml:space="preserve"> </w:t>
      </w:r>
      <w:r w:rsidR="00F62A38">
        <w:rPr>
          <w:rFonts w:ascii="Sylfaen" w:hAnsi="Sylfaen"/>
          <w:b/>
          <w:sz w:val="24"/>
        </w:rPr>
        <w:t>4</w:t>
      </w:r>
      <w:r w:rsidR="008F70A8">
        <w:rPr>
          <w:rFonts w:ascii="Sylfaen" w:hAnsi="Sylfaen"/>
          <w:b/>
          <w:sz w:val="24"/>
        </w:rPr>
        <w:t>96</w:t>
      </w:r>
      <w:r w:rsidR="00123C7D" w:rsidRPr="00DA7131">
        <w:rPr>
          <w:rFonts w:ascii="Sylfaen" w:hAnsi="Sylfaen"/>
          <w:b/>
          <w:sz w:val="24"/>
        </w:rPr>
        <w:t xml:space="preserve"> </w:t>
      </w:r>
      <w:r w:rsidRPr="00DA7131">
        <w:rPr>
          <w:rFonts w:ascii="Sylfaen" w:hAnsi="Sylfaen"/>
          <w:b/>
          <w:sz w:val="24"/>
          <w:lang w:val="ka-GE"/>
        </w:rPr>
        <w:t>შემთხვევა</w:t>
      </w:r>
      <w:r w:rsidR="005705C5" w:rsidRPr="00DA7131">
        <w:rPr>
          <w:rFonts w:ascii="Sylfaen" w:hAnsi="Sylfaen"/>
          <w:b/>
          <w:sz w:val="24"/>
          <w:lang w:val="ka-GE"/>
        </w:rPr>
        <w:t>.</w:t>
      </w:r>
      <w:r w:rsidR="005705C5" w:rsidRPr="00DA7131">
        <w:rPr>
          <w:rFonts w:ascii="Sylfaen" w:hAnsi="Sylfaen"/>
          <w:sz w:val="24"/>
          <w:lang w:val="ka-GE"/>
        </w:rPr>
        <w:t xml:space="preserve"> </w:t>
      </w:r>
      <w:r w:rsidR="00F32247">
        <w:rPr>
          <w:rFonts w:ascii="Sylfaen" w:hAnsi="Sylfaen"/>
          <w:sz w:val="24"/>
        </w:rPr>
        <w:t xml:space="preserve"> </w:t>
      </w:r>
    </w:p>
    <w:p w14:paraId="153B5AF8" w14:textId="49B6F00E" w:rsidR="00F32247" w:rsidRPr="008F70A8" w:rsidRDefault="00F32247" w:rsidP="002213A1">
      <w:pPr>
        <w:jc w:val="both"/>
        <w:rPr>
          <w:rFonts w:ascii="Sylfaen" w:hAnsi="Sylfaen"/>
          <w:sz w:val="24"/>
          <w:lang w:val="ka-GE"/>
        </w:rPr>
      </w:pPr>
      <w:r>
        <w:rPr>
          <w:rFonts w:ascii="Sylfaen" w:hAnsi="Sylfaen"/>
          <w:sz w:val="24"/>
          <w:lang w:val="ka-GE"/>
        </w:rPr>
        <w:t xml:space="preserve">ახალ დადასტურებულ </w:t>
      </w:r>
      <w:r w:rsidR="008F70A8">
        <w:rPr>
          <w:rFonts w:ascii="Sylfaen" w:hAnsi="Sylfaen"/>
          <w:sz w:val="24"/>
        </w:rPr>
        <w:t>11</w:t>
      </w:r>
      <w:r w:rsidR="00FB1C7C">
        <w:rPr>
          <w:rFonts w:ascii="Sylfaen" w:hAnsi="Sylfaen"/>
          <w:sz w:val="24"/>
          <w:lang w:val="ka-GE"/>
        </w:rPr>
        <w:t xml:space="preserve"> </w:t>
      </w:r>
      <w:r>
        <w:rPr>
          <w:rFonts w:ascii="Sylfaen" w:hAnsi="Sylfaen"/>
          <w:sz w:val="24"/>
          <w:lang w:val="ka-GE"/>
        </w:rPr>
        <w:t>შემთხვევა</w:t>
      </w:r>
      <w:r w:rsidR="00F62A38">
        <w:rPr>
          <w:rFonts w:ascii="Sylfaen" w:hAnsi="Sylfaen"/>
          <w:sz w:val="24"/>
          <w:lang w:val="ka-GE"/>
        </w:rPr>
        <w:t>,</w:t>
      </w:r>
      <w:r w:rsidR="00F62A38">
        <w:rPr>
          <w:rFonts w:ascii="Sylfaen" w:hAnsi="Sylfaen"/>
          <w:sz w:val="24"/>
        </w:rPr>
        <w:t xml:space="preserve"> </w:t>
      </w:r>
      <w:r w:rsidR="002E2DC1" w:rsidRPr="00091881">
        <w:rPr>
          <w:rFonts w:ascii="Sylfaen" w:hAnsi="Sylfaen"/>
          <w:sz w:val="24"/>
          <w:lang w:val="ka-GE"/>
        </w:rPr>
        <w:t xml:space="preserve">ყველა შემთხვევის წყარო ცნობილია, </w:t>
      </w:r>
      <w:r w:rsidR="008F70A8">
        <w:rPr>
          <w:rFonts w:ascii="Sylfaen" w:hAnsi="Sylfaen"/>
          <w:sz w:val="24"/>
        </w:rPr>
        <w:t xml:space="preserve">6 </w:t>
      </w:r>
      <w:r w:rsidR="008F70A8">
        <w:rPr>
          <w:rFonts w:ascii="Sylfaen" w:hAnsi="Sylfaen"/>
          <w:sz w:val="24"/>
          <w:lang w:val="ka-GE"/>
        </w:rPr>
        <w:t>შემთხვევა უკავშირდება თეთრიწყაროს კლასტერს, 3 ბოლნისის კლასტერს, 1 სამედიცინო პერსონალი და 1 ღვანკითის კლასტერი.</w:t>
      </w:r>
    </w:p>
    <w:p w14:paraId="558C66F9" w14:textId="28C6DF7A" w:rsidR="001B7BC1" w:rsidRDefault="00862197" w:rsidP="00B97CB9">
      <w:pPr>
        <w:jc w:val="both"/>
        <w:rPr>
          <w:rFonts w:ascii="Sylfaen" w:hAnsi="Sylfaen"/>
          <w:sz w:val="24"/>
        </w:rPr>
      </w:pPr>
      <w:r>
        <w:rPr>
          <w:rFonts w:ascii="Sylfaen" w:hAnsi="Sylfaen"/>
          <w:sz w:val="24"/>
          <w:lang w:val="ka-GE"/>
        </w:rPr>
        <w:t>გამოჯანმრთელდა</w:t>
      </w:r>
      <w:r w:rsidR="004A3F0C">
        <w:rPr>
          <w:rFonts w:ascii="Sylfaen" w:hAnsi="Sylfaen"/>
          <w:sz w:val="24"/>
          <w:lang w:val="ka-GE"/>
        </w:rPr>
        <w:t xml:space="preserve"> </w:t>
      </w:r>
      <w:r w:rsidR="008F70A8">
        <w:rPr>
          <w:rFonts w:ascii="Sylfaen" w:hAnsi="Sylfaen"/>
          <w:sz w:val="24"/>
        </w:rPr>
        <w:t>14</w:t>
      </w:r>
      <w:r w:rsidR="002E2DC1">
        <w:rPr>
          <w:rFonts w:ascii="Sylfaen" w:hAnsi="Sylfaen"/>
          <w:sz w:val="24"/>
        </w:rPr>
        <w:t>9</w:t>
      </w:r>
    </w:p>
    <w:p w14:paraId="5812E2C1" w14:textId="49118BC7" w:rsidR="00FB1C7C" w:rsidRDefault="00FB1C7C" w:rsidP="00B97CB9">
      <w:pPr>
        <w:jc w:val="both"/>
        <w:rPr>
          <w:rFonts w:ascii="Sylfaen" w:hAnsi="Sylfaen"/>
          <w:sz w:val="24"/>
          <w:lang w:val="ka-GE"/>
        </w:rPr>
      </w:pPr>
      <w:r>
        <w:rPr>
          <w:rFonts w:ascii="Sylfaen" w:hAnsi="Sylfaen"/>
          <w:sz w:val="24"/>
          <w:lang w:val="ka-GE"/>
        </w:rPr>
        <w:t>სიკვდილი</w:t>
      </w:r>
      <w:r w:rsidR="0073460F">
        <w:rPr>
          <w:rFonts w:ascii="Sylfaen" w:hAnsi="Sylfaen"/>
          <w:sz w:val="24"/>
          <w:lang w:val="ka-GE"/>
        </w:rPr>
        <w:t xml:space="preserve"> </w:t>
      </w:r>
      <w:r w:rsidR="008F70A8">
        <w:rPr>
          <w:rFonts w:ascii="Sylfaen" w:hAnsi="Sylfaen"/>
          <w:sz w:val="24"/>
          <w:lang w:val="ka-GE"/>
        </w:rPr>
        <w:t>6</w:t>
      </w:r>
    </w:p>
    <w:p w14:paraId="56C7A60B" w14:textId="77777777" w:rsidR="002E2DC1" w:rsidRPr="00F62A38" w:rsidRDefault="002E2DC1" w:rsidP="00B97CB9">
      <w:pPr>
        <w:jc w:val="both"/>
        <w:rPr>
          <w:rFonts w:ascii="Sylfaen" w:hAnsi="Sylfaen"/>
          <w:b/>
          <w:bCs/>
          <w:sz w:val="24"/>
          <w:u w:val="single"/>
        </w:rPr>
      </w:pPr>
    </w:p>
    <w:p w14:paraId="69A88C86" w14:textId="7AA27007" w:rsidR="001066E5" w:rsidRPr="00906DD8" w:rsidRDefault="00EF0278" w:rsidP="00D96DEC">
      <w:pPr>
        <w:tabs>
          <w:tab w:val="left" w:pos="7110"/>
        </w:tabs>
        <w:ind w:left="-90" w:hanging="540"/>
        <w:jc w:val="both"/>
        <w:rPr>
          <w:rFonts w:ascii="Sylfaen" w:hAnsi="Sylfaen"/>
          <w:b/>
          <w:bCs/>
          <w:sz w:val="24"/>
          <w:u w:val="single"/>
        </w:rPr>
      </w:pPr>
      <w:r w:rsidRPr="00F27332">
        <w:rPr>
          <w:noProof/>
          <w:sz w:val="16"/>
        </w:rPr>
        <w:lastRenderedPageBreak/>
        <w:drawing>
          <wp:inline distT="0" distB="0" distL="0" distR="0" wp14:anchorId="65A444CA" wp14:editId="404A160C">
            <wp:extent cx="7639050" cy="4261485"/>
            <wp:effectExtent l="0" t="0" r="0" b="5715"/>
            <wp:docPr id="1" name="Chart 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w16se="http://schemas.microsoft.com/office/word/2015/wordml/symex"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0022F5AF" w14:textId="4EA59DA5" w:rsidR="00E440C4" w:rsidRDefault="00E440C4" w:rsidP="00620F03">
      <w:pPr>
        <w:tabs>
          <w:tab w:val="left" w:pos="3150"/>
        </w:tabs>
        <w:jc w:val="both"/>
        <w:rPr>
          <w:rFonts w:ascii="Sylfaen" w:hAnsi="Sylfaen"/>
          <w:bCs/>
          <w:sz w:val="24"/>
          <w:lang w:val="ka-GE"/>
        </w:rPr>
      </w:pPr>
    </w:p>
    <w:p w14:paraId="5837E26F" w14:textId="7568B049" w:rsidR="00E440C4" w:rsidRDefault="00C73095" w:rsidP="002E2DC1">
      <w:pPr>
        <w:tabs>
          <w:tab w:val="left" w:pos="3150"/>
        </w:tabs>
        <w:ind w:right="-180" w:hanging="540"/>
        <w:jc w:val="both"/>
        <w:rPr>
          <w:rFonts w:ascii="Sylfaen" w:hAnsi="Sylfaen"/>
          <w:bCs/>
          <w:sz w:val="24"/>
          <w:lang w:val="ka-GE"/>
        </w:rPr>
      </w:pPr>
      <w:r>
        <w:rPr>
          <w:noProof/>
        </w:rPr>
        <w:drawing>
          <wp:anchor distT="0" distB="0" distL="114300" distR="114300" simplePos="0" relativeHeight="251659264" behindDoc="1" locked="0" layoutInCell="1" allowOverlap="1" wp14:anchorId="4C3FDACD" wp14:editId="180AA075">
            <wp:simplePos x="0" y="0"/>
            <wp:positionH relativeFrom="page">
              <wp:posOffset>139700</wp:posOffset>
            </wp:positionH>
            <wp:positionV relativeFrom="paragraph">
              <wp:posOffset>0</wp:posOffset>
            </wp:positionV>
            <wp:extent cx="6731000" cy="3810000"/>
            <wp:effectExtent l="0" t="0" r="12700" b="0"/>
            <wp:wrapTight wrapText="bothSides">
              <wp:wrapPolygon edited="0">
                <wp:start x="0" y="0"/>
                <wp:lineTo x="0" y="21492"/>
                <wp:lineTo x="21580" y="21492"/>
                <wp:lineTo x="21580" y="0"/>
                <wp:lineTo x="0" y="0"/>
              </wp:wrapPolygon>
            </wp:wrapTight>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14:sizeRelH relativeFrom="margin">
              <wp14:pctWidth>0</wp14:pctWidth>
            </wp14:sizeRelH>
            <wp14:sizeRelV relativeFrom="margin">
              <wp14:pctHeight>0</wp14:pctHeight>
            </wp14:sizeRelV>
          </wp:anchor>
        </w:drawing>
      </w:r>
    </w:p>
    <w:p w14:paraId="72F6AE70" w14:textId="77777777" w:rsidR="00E440C4" w:rsidRDefault="00E440C4" w:rsidP="008B1149">
      <w:pPr>
        <w:tabs>
          <w:tab w:val="left" w:pos="3150"/>
        </w:tabs>
        <w:ind w:left="-180" w:hanging="540"/>
        <w:jc w:val="both"/>
        <w:rPr>
          <w:rFonts w:ascii="Sylfaen" w:hAnsi="Sylfaen"/>
          <w:bCs/>
          <w:sz w:val="24"/>
          <w:lang w:val="ka-GE"/>
        </w:rPr>
      </w:pPr>
    </w:p>
    <w:p w14:paraId="7C8EFF69" w14:textId="074972AC" w:rsidR="00E440C4" w:rsidRDefault="00E440C4" w:rsidP="00620F03">
      <w:pPr>
        <w:tabs>
          <w:tab w:val="left" w:pos="3150"/>
        </w:tabs>
        <w:jc w:val="both"/>
        <w:rPr>
          <w:rFonts w:ascii="Sylfaen" w:hAnsi="Sylfaen"/>
          <w:bCs/>
          <w:sz w:val="24"/>
          <w:lang w:val="ka-GE"/>
        </w:rPr>
      </w:pPr>
    </w:p>
    <w:p w14:paraId="14E961BF" w14:textId="77777777" w:rsidR="00E440C4" w:rsidRDefault="00E440C4" w:rsidP="00620F03">
      <w:pPr>
        <w:tabs>
          <w:tab w:val="left" w:pos="3150"/>
        </w:tabs>
        <w:jc w:val="both"/>
        <w:rPr>
          <w:rFonts w:ascii="Sylfaen" w:hAnsi="Sylfaen"/>
          <w:bCs/>
          <w:sz w:val="24"/>
          <w:lang w:val="ka-GE"/>
        </w:rPr>
      </w:pPr>
    </w:p>
    <w:p w14:paraId="5F3F315E" w14:textId="4934D4EE" w:rsidR="00E440C4" w:rsidRDefault="00E440C4" w:rsidP="00620F03">
      <w:pPr>
        <w:tabs>
          <w:tab w:val="left" w:pos="3150"/>
        </w:tabs>
        <w:jc w:val="both"/>
        <w:rPr>
          <w:rFonts w:ascii="Sylfaen" w:hAnsi="Sylfaen"/>
          <w:bCs/>
          <w:sz w:val="24"/>
          <w:lang w:val="ka-GE"/>
        </w:rPr>
      </w:pPr>
    </w:p>
    <w:p w14:paraId="21B2C241" w14:textId="77777777" w:rsidR="00E440C4" w:rsidRDefault="00E440C4" w:rsidP="00620F03">
      <w:pPr>
        <w:tabs>
          <w:tab w:val="left" w:pos="3150"/>
        </w:tabs>
        <w:jc w:val="both"/>
        <w:rPr>
          <w:rFonts w:ascii="Sylfaen" w:hAnsi="Sylfaen"/>
          <w:bCs/>
          <w:sz w:val="24"/>
          <w:lang w:val="ka-GE"/>
        </w:rPr>
      </w:pPr>
    </w:p>
    <w:p w14:paraId="5216C795" w14:textId="721AC600" w:rsidR="00DF18FA" w:rsidRDefault="00DF18FA" w:rsidP="00620F03">
      <w:pPr>
        <w:tabs>
          <w:tab w:val="left" w:pos="3150"/>
        </w:tabs>
        <w:jc w:val="both"/>
        <w:rPr>
          <w:rFonts w:ascii="Sylfaen" w:hAnsi="Sylfaen"/>
          <w:bCs/>
          <w:sz w:val="24"/>
          <w:lang w:val="ka-GE"/>
        </w:rPr>
      </w:pPr>
    </w:p>
    <w:p w14:paraId="4EF375F8" w14:textId="77777777" w:rsidR="00DF18FA" w:rsidRDefault="00DF18FA" w:rsidP="00620F03">
      <w:pPr>
        <w:tabs>
          <w:tab w:val="left" w:pos="3150"/>
        </w:tabs>
        <w:jc w:val="both"/>
        <w:rPr>
          <w:rFonts w:ascii="Sylfaen" w:hAnsi="Sylfaen"/>
          <w:bCs/>
          <w:sz w:val="24"/>
          <w:lang w:val="ka-GE"/>
        </w:rPr>
      </w:pPr>
    </w:p>
    <w:p w14:paraId="10CEC494" w14:textId="082AE4B1" w:rsidR="00DA7C76" w:rsidRDefault="00DA7C76" w:rsidP="00620F03">
      <w:pPr>
        <w:tabs>
          <w:tab w:val="left" w:pos="3150"/>
        </w:tabs>
        <w:jc w:val="both"/>
        <w:rPr>
          <w:rFonts w:ascii="Sylfaen" w:hAnsi="Sylfaen"/>
          <w:bCs/>
          <w:sz w:val="24"/>
          <w:lang w:val="ka-GE"/>
        </w:rPr>
      </w:pPr>
    </w:p>
    <w:p w14:paraId="67582D67" w14:textId="77777777" w:rsidR="00DA7C76" w:rsidRDefault="00DA7C76" w:rsidP="00620F03">
      <w:pPr>
        <w:tabs>
          <w:tab w:val="left" w:pos="3150"/>
        </w:tabs>
        <w:jc w:val="both"/>
        <w:rPr>
          <w:rFonts w:ascii="Sylfaen" w:hAnsi="Sylfaen"/>
          <w:bCs/>
          <w:sz w:val="24"/>
          <w:lang w:val="ka-GE"/>
        </w:rPr>
      </w:pPr>
    </w:p>
    <w:p w14:paraId="3CD2C37D" w14:textId="77777777" w:rsidR="00DA7C76" w:rsidRDefault="00DA7C76" w:rsidP="00620F03">
      <w:pPr>
        <w:tabs>
          <w:tab w:val="left" w:pos="3150"/>
        </w:tabs>
        <w:jc w:val="both"/>
        <w:rPr>
          <w:rFonts w:ascii="Sylfaen" w:hAnsi="Sylfaen"/>
          <w:bCs/>
          <w:sz w:val="24"/>
          <w:lang w:val="ka-GE"/>
        </w:rPr>
      </w:pPr>
    </w:p>
    <w:p w14:paraId="7CA26654" w14:textId="77777777" w:rsidR="00DA7C76" w:rsidRDefault="00DA7C76" w:rsidP="00620F03">
      <w:pPr>
        <w:tabs>
          <w:tab w:val="left" w:pos="3150"/>
        </w:tabs>
        <w:jc w:val="both"/>
        <w:rPr>
          <w:rFonts w:ascii="Sylfaen" w:hAnsi="Sylfaen"/>
          <w:bCs/>
          <w:sz w:val="24"/>
          <w:lang w:val="ka-GE"/>
        </w:rPr>
      </w:pPr>
    </w:p>
    <w:p w14:paraId="78968C65" w14:textId="77777777" w:rsidR="00DA7C76" w:rsidRDefault="00DA7C76" w:rsidP="00620F03">
      <w:pPr>
        <w:tabs>
          <w:tab w:val="left" w:pos="3150"/>
        </w:tabs>
        <w:jc w:val="both"/>
        <w:rPr>
          <w:rFonts w:ascii="Sylfaen" w:hAnsi="Sylfaen"/>
          <w:bCs/>
          <w:sz w:val="24"/>
          <w:lang w:val="ka-GE"/>
        </w:rPr>
      </w:pPr>
    </w:p>
    <w:tbl>
      <w:tblPr>
        <w:tblpPr w:leftFromText="180" w:rightFromText="180" w:vertAnchor="text" w:tblpX="-550" w:tblpY="50"/>
        <w:tblW w:w="10740" w:type="dxa"/>
        <w:tblLayout w:type="fixed"/>
        <w:tblLook w:val="04A0" w:firstRow="1" w:lastRow="0" w:firstColumn="1" w:lastColumn="0" w:noHBand="0" w:noVBand="1"/>
      </w:tblPr>
      <w:tblGrid>
        <w:gridCol w:w="456"/>
        <w:gridCol w:w="508"/>
        <w:gridCol w:w="572"/>
        <w:gridCol w:w="508"/>
        <w:gridCol w:w="444"/>
        <w:gridCol w:w="508"/>
        <w:gridCol w:w="381"/>
        <w:gridCol w:w="508"/>
        <w:gridCol w:w="444"/>
        <w:gridCol w:w="508"/>
        <w:gridCol w:w="444"/>
        <w:gridCol w:w="444"/>
        <w:gridCol w:w="445"/>
        <w:gridCol w:w="444"/>
        <w:gridCol w:w="381"/>
        <w:gridCol w:w="508"/>
        <w:gridCol w:w="444"/>
        <w:gridCol w:w="444"/>
        <w:gridCol w:w="508"/>
        <w:gridCol w:w="444"/>
        <w:gridCol w:w="445"/>
        <w:gridCol w:w="508"/>
        <w:gridCol w:w="444"/>
      </w:tblGrid>
      <w:tr w:rsidR="00C73095" w:rsidRPr="0077073A" w14:paraId="7F1F73C6" w14:textId="77777777" w:rsidTr="00C73095">
        <w:trPr>
          <w:trHeight w:val="175"/>
        </w:trPr>
        <w:tc>
          <w:tcPr>
            <w:tcW w:w="456" w:type="dxa"/>
            <w:tcBorders>
              <w:top w:val="single" w:sz="4" w:space="0" w:color="auto"/>
              <w:left w:val="single" w:sz="4" w:space="0" w:color="auto"/>
              <w:bottom w:val="single" w:sz="4" w:space="0" w:color="auto"/>
              <w:right w:val="single" w:sz="4" w:space="0" w:color="auto"/>
            </w:tcBorders>
            <w:shd w:val="clear" w:color="auto" w:fill="auto"/>
            <w:hideMark/>
          </w:tcPr>
          <w:p w14:paraId="2AF8D86A" w14:textId="77777777" w:rsidR="00C73095" w:rsidRPr="0077073A" w:rsidRDefault="00C73095" w:rsidP="00C73095">
            <w:pPr>
              <w:spacing w:after="0" w:line="240" w:lineRule="auto"/>
              <w:rPr>
                <w:rFonts w:ascii="Sylfaen" w:eastAsia="Times New Roman" w:hAnsi="Sylfaen" w:cs="Calibri"/>
                <w:color w:val="000000"/>
                <w:sz w:val="16"/>
                <w:szCs w:val="24"/>
              </w:rPr>
            </w:pPr>
            <w:r w:rsidRPr="0077073A">
              <w:rPr>
                <w:rFonts w:ascii="Sylfaen" w:eastAsia="Times New Roman" w:hAnsi="Sylfaen" w:cs="Calibri"/>
                <w:color w:val="000000"/>
                <w:sz w:val="16"/>
                <w:szCs w:val="24"/>
              </w:rPr>
              <w:lastRenderedPageBreak/>
              <w:t> </w:t>
            </w:r>
          </w:p>
        </w:tc>
        <w:tc>
          <w:tcPr>
            <w:tcW w:w="1080" w:type="dxa"/>
            <w:gridSpan w:val="2"/>
            <w:tcBorders>
              <w:top w:val="single" w:sz="4" w:space="0" w:color="auto"/>
              <w:left w:val="nil"/>
              <w:bottom w:val="single" w:sz="4" w:space="0" w:color="auto"/>
              <w:right w:val="single" w:sz="4" w:space="0" w:color="auto"/>
            </w:tcBorders>
            <w:shd w:val="clear" w:color="auto" w:fill="auto"/>
            <w:vAlign w:val="center"/>
            <w:hideMark/>
          </w:tcPr>
          <w:p w14:paraId="27932B82" w14:textId="77777777" w:rsidR="00C73095" w:rsidRPr="0077073A" w:rsidRDefault="00C73095" w:rsidP="00C73095">
            <w:pPr>
              <w:spacing w:after="0" w:line="240" w:lineRule="auto"/>
              <w:jc w:val="center"/>
              <w:rPr>
                <w:rFonts w:ascii="Sylfaen" w:eastAsia="Times New Roman" w:hAnsi="Sylfaen" w:cs="Sylfaen"/>
                <w:b/>
                <w:bCs/>
                <w:color w:val="000000"/>
                <w:sz w:val="16"/>
                <w:szCs w:val="24"/>
              </w:rPr>
            </w:pPr>
            <w:proofErr w:type="spellStart"/>
            <w:r w:rsidRPr="0077073A">
              <w:rPr>
                <w:rFonts w:ascii="Sylfaen" w:eastAsia="Times New Roman" w:hAnsi="Sylfaen" w:cs="Sylfaen"/>
                <w:b/>
                <w:bCs/>
                <w:color w:val="000000"/>
                <w:sz w:val="16"/>
                <w:szCs w:val="24"/>
              </w:rPr>
              <w:t>ლუგარი</w:t>
            </w:r>
            <w:proofErr w:type="spellEnd"/>
          </w:p>
        </w:tc>
        <w:tc>
          <w:tcPr>
            <w:tcW w:w="952" w:type="dxa"/>
            <w:gridSpan w:val="2"/>
            <w:tcBorders>
              <w:top w:val="single" w:sz="4" w:space="0" w:color="auto"/>
              <w:left w:val="nil"/>
              <w:bottom w:val="single" w:sz="4" w:space="0" w:color="auto"/>
              <w:right w:val="single" w:sz="4" w:space="0" w:color="auto"/>
            </w:tcBorders>
            <w:vAlign w:val="center"/>
          </w:tcPr>
          <w:p w14:paraId="53F8DB43" w14:textId="77777777" w:rsidR="00C73095" w:rsidRPr="0077073A" w:rsidRDefault="00C73095" w:rsidP="00C73095">
            <w:pPr>
              <w:spacing w:after="0" w:line="240" w:lineRule="auto"/>
              <w:jc w:val="center"/>
              <w:rPr>
                <w:rFonts w:ascii="Sylfaen" w:eastAsia="Times New Roman" w:hAnsi="Sylfaen" w:cs="Sylfaen"/>
                <w:b/>
                <w:bCs/>
                <w:color w:val="000000"/>
                <w:sz w:val="16"/>
                <w:szCs w:val="24"/>
                <w:lang w:val="ka-GE"/>
              </w:rPr>
            </w:pPr>
            <w:r w:rsidRPr="0077073A">
              <w:rPr>
                <w:rFonts w:ascii="Sylfaen" w:eastAsia="Times New Roman" w:hAnsi="Sylfaen" w:cs="Sylfaen"/>
                <w:b/>
                <w:bCs/>
                <w:color w:val="000000"/>
                <w:sz w:val="16"/>
                <w:szCs w:val="24"/>
                <w:lang w:val="ka-GE"/>
              </w:rPr>
              <w:t>ქუთაისი</w:t>
            </w:r>
          </w:p>
        </w:tc>
        <w:tc>
          <w:tcPr>
            <w:tcW w:w="889" w:type="dxa"/>
            <w:gridSpan w:val="2"/>
            <w:tcBorders>
              <w:top w:val="single" w:sz="4" w:space="0" w:color="auto"/>
              <w:left w:val="nil"/>
              <w:bottom w:val="single" w:sz="4" w:space="0" w:color="auto"/>
              <w:right w:val="single" w:sz="4" w:space="0" w:color="auto"/>
            </w:tcBorders>
            <w:vAlign w:val="center"/>
          </w:tcPr>
          <w:p w14:paraId="0D008CA8" w14:textId="77777777" w:rsidR="00C73095" w:rsidRPr="0077073A" w:rsidRDefault="00C73095" w:rsidP="00C73095">
            <w:pPr>
              <w:spacing w:after="0" w:line="240" w:lineRule="auto"/>
              <w:jc w:val="center"/>
              <w:rPr>
                <w:rFonts w:ascii="Sylfaen" w:eastAsia="Times New Roman" w:hAnsi="Sylfaen" w:cs="Sylfaen"/>
                <w:b/>
                <w:bCs/>
                <w:color w:val="000000"/>
                <w:sz w:val="16"/>
                <w:szCs w:val="24"/>
                <w:lang w:val="ka-GE"/>
              </w:rPr>
            </w:pPr>
            <w:r w:rsidRPr="0077073A">
              <w:rPr>
                <w:rFonts w:ascii="Sylfaen" w:eastAsia="Times New Roman" w:hAnsi="Sylfaen" w:cs="Sylfaen"/>
                <w:b/>
                <w:bCs/>
                <w:color w:val="000000"/>
                <w:sz w:val="16"/>
                <w:szCs w:val="24"/>
                <w:lang w:val="ka-GE"/>
              </w:rPr>
              <w:t>ბათუმი</w:t>
            </w:r>
          </w:p>
        </w:tc>
        <w:tc>
          <w:tcPr>
            <w:tcW w:w="952" w:type="dxa"/>
            <w:gridSpan w:val="2"/>
            <w:tcBorders>
              <w:top w:val="single" w:sz="4" w:space="0" w:color="auto"/>
              <w:left w:val="nil"/>
              <w:bottom w:val="single" w:sz="4" w:space="0" w:color="auto"/>
              <w:right w:val="single" w:sz="4" w:space="0" w:color="auto"/>
            </w:tcBorders>
            <w:vAlign w:val="center"/>
          </w:tcPr>
          <w:p w14:paraId="6920D169" w14:textId="77777777" w:rsidR="00C73095" w:rsidRPr="0077073A" w:rsidRDefault="00C73095" w:rsidP="00C73095">
            <w:pPr>
              <w:spacing w:after="0" w:line="240" w:lineRule="auto"/>
              <w:jc w:val="center"/>
              <w:rPr>
                <w:rFonts w:ascii="Sylfaen" w:eastAsia="Times New Roman" w:hAnsi="Sylfaen" w:cs="Sylfaen"/>
                <w:b/>
                <w:bCs/>
                <w:color w:val="000000"/>
                <w:sz w:val="16"/>
                <w:szCs w:val="24"/>
              </w:rPr>
            </w:pPr>
            <w:r w:rsidRPr="0077073A">
              <w:rPr>
                <w:rFonts w:ascii="Sylfaen" w:eastAsia="Times New Roman" w:hAnsi="Sylfaen" w:cs="Sylfaen"/>
                <w:b/>
                <w:bCs/>
                <w:color w:val="000000"/>
                <w:sz w:val="16"/>
                <w:szCs w:val="24"/>
              </w:rPr>
              <w:t>IDH</w:t>
            </w:r>
          </w:p>
        </w:tc>
        <w:tc>
          <w:tcPr>
            <w:tcW w:w="952" w:type="dxa"/>
            <w:gridSpan w:val="2"/>
            <w:tcBorders>
              <w:top w:val="single" w:sz="4" w:space="0" w:color="auto"/>
              <w:left w:val="nil"/>
              <w:bottom w:val="single" w:sz="4" w:space="0" w:color="auto"/>
              <w:right w:val="single" w:sz="4" w:space="0" w:color="auto"/>
            </w:tcBorders>
            <w:vAlign w:val="center"/>
          </w:tcPr>
          <w:p w14:paraId="2B0E94D1" w14:textId="77777777" w:rsidR="00C73095" w:rsidRPr="0077073A" w:rsidRDefault="00C73095" w:rsidP="00C73095">
            <w:pPr>
              <w:spacing w:after="0" w:line="240" w:lineRule="auto"/>
              <w:jc w:val="center"/>
              <w:rPr>
                <w:rFonts w:ascii="Sylfaen" w:eastAsia="Times New Roman" w:hAnsi="Sylfaen" w:cs="Sylfaen"/>
                <w:b/>
                <w:bCs/>
                <w:color w:val="000000"/>
                <w:sz w:val="16"/>
                <w:szCs w:val="24"/>
                <w:lang w:val="ka-GE"/>
              </w:rPr>
            </w:pPr>
            <w:r w:rsidRPr="0077073A">
              <w:rPr>
                <w:rFonts w:ascii="Sylfaen" w:eastAsia="Times New Roman" w:hAnsi="Sylfaen" w:cs="Sylfaen"/>
                <w:b/>
                <w:bCs/>
                <w:color w:val="000000"/>
                <w:sz w:val="16"/>
                <w:szCs w:val="24"/>
                <w:lang w:val="ka-GE"/>
              </w:rPr>
              <w:t>ნეოლაბი</w:t>
            </w:r>
          </w:p>
        </w:tc>
        <w:tc>
          <w:tcPr>
            <w:tcW w:w="889" w:type="dxa"/>
            <w:gridSpan w:val="2"/>
            <w:tcBorders>
              <w:top w:val="single" w:sz="4" w:space="0" w:color="auto"/>
              <w:left w:val="nil"/>
              <w:bottom w:val="single" w:sz="4" w:space="0" w:color="auto"/>
              <w:right w:val="single" w:sz="4" w:space="0" w:color="auto"/>
            </w:tcBorders>
            <w:vAlign w:val="center"/>
          </w:tcPr>
          <w:p w14:paraId="696FF070" w14:textId="77777777" w:rsidR="00C73095" w:rsidRPr="0077073A" w:rsidRDefault="00C73095" w:rsidP="00C73095">
            <w:pPr>
              <w:spacing w:after="0" w:line="240" w:lineRule="auto"/>
              <w:jc w:val="center"/>
              <w:rPr>
                <w:rFonts w:ascii="Sylfaen" w:eastAsia="Times New Roman" w:hAnsi="Sylfaen" w:cs="Sylfaen"/>
                <w:b/>
                <w:bCs/>
                <w:color w:val="000000"/>
                <w:sz w:val="16"/>
                <w:szCs w:val="24"/>
                <w:lang w:val="ka-GE"/>
              </w:rPr>
            </w:pPr>
            <w:r w:rsidRPr="0077073A">
              <w:rPr>
                <w:rFonts w:ascii="Sylfaen" w:eastAsia="Times New Roman" w:hAnsi="Sylfaen" w:cs="Sylfaen"/>
                <w:b/>
                <w:bCs/>
                <w:color w:val="000000"/>
                <w:sz w:val="16"/>
                <w:szCs w:val="24"/>
                <w:lang w:val="ka-GE"/>
              </w:rPr>
              <w:t xml:space="preserve">ბათუმი </w:t>
            </w:r>
            <w:r w:rsidRPr="0077073A">
              <w:rPr>
                <w:rFonts w:ascii="Sylfaen" w:eastAsia="Times New Roman" w:hAnsi="Sylfaen" w:cs="Sylfaen"/>
                <w:b/>
                <w:bCs/>
                <w:color w:val="000000"/>
                <w:sz w:val="16"/>
                <w:szCs w:val="24"/>
              </w:rPr>
              <w:t>IDH</w:t>
            </w:r>
          </w:p>
        </w:tc>
        <w:tc>
          <w:tcPr>
            <w:tcW w:w="825" w:type="dxa"/>
            <w:gridSpan w:val="2"/>
            <w:tcBorders>
              <w:top w:val="single" w:sz="4" w:space="0" w:color="auto"/>
              <w:left w:val="nil"/>
              <w:bottom w:val="single" w:sz="4" w:space="0" w:color="auto"/>
              <w:right w:val="single" w:sz="4" w:space="0" w:color="auto"/>
            </w:tcBorders>
            <w:vAlign w:val="center"/>
          </w:tcPr>
          <w:p w14:paraId="0667E2B7" w14:textId="77777777" w:rsidR="00C73095" w:rsidRPr="0077073A" w:rsidRDefault="00C73095" w:rsidP="00C73095">
            <w:pPr>
              <w:spacing w:after="0" w:line="240" w:lineRule="auto"/>
              <w:jc w:val="center"/>
              <w:rPr>
                <w:rFonts w:ascii="Sylfaen" w:eastAsia="Times New Roman" w:hAnsi="Sylfaen" w:cs="Sylfaen"/>
                <w:b/>
                <w:bCs/>
                <w:color w:val="000000"/>
                <w:sz w:val="16"/>
                <w:szCs w:val="24"/>
              </w:rPr>
            </w:pPr>
            <w:r w:rsidRPr="0077073A">
              <w:rPr>
                <w:rFonts w:ascii="Sylfaen" w:eastAsia="Times New Roman" w:hAnsi="Sylfaen" w:cs="Sylfaen"/>
                <w:b/>
                <w:bCs/>
                <w:color w:val="000000"/>
                <w:sz w:val="16"/>
                <w:szCs w:val="24"/>
                <w:lang w:val="ka-GE"/>
              </w:rPr>
              <w:t>ციტო</w:t>
            </w:r>
          </w:p>
        </w:tc>
        <w:tc>
          <w:tcPr>
            <w:tcW w:w="952" w:type="dxa"/>
            <w:gridSpan w:val="2"/>
            <w:tcBorders>
              <w:top w:val="single" w:sz="4" w:space="0" w:color="auto"/>
              <w:left w:val="nil"/>
              <w:bottom w:val="single" w:sz="4" w:space="0" w:color="auto"/>
              <w:right w:val="single" w:sz="4" w:space="0" w:color="auto"/>
            </w:tcBorders>
            <w:vAlign w:val="center"/>
          </w:tcPr>
          <w:p w14:paraId="5A713AC7" w14:textId="77777777" w:rsidR="00C73095" w:rsidRPr="0077073A" w:rsidRDefault="00C73095" w:rsidP="00C73095">
            <w:pPr>
              <w:spacing w:after="0" w:line="240" w:lineRule="auto"/>
              <w:jc w:val="center"/>
              <w:rPr>
                <w:rFonts w:ascii="Sylfaen" w:eastAsia="Times New Roman" w:hAnsi="Sylfaen" w:cs="Sylfaen"/>
                <w:b/>
                <w:bCs/>
                <w:color w:val="000000"/>
                <w:sz w:val="16"/>
                <w:szCs w:val="24"/>
              </w:rPr>
            </w:pPr>
            <w:r w:rsidRPr="0077073A">
              <w:rPr>
                <w:rFonts w:ascii="Sylfaen" w:eastAsia="Times New Roman" w:hAnsi="Sylfaen" w:cs="Sylfaen"/>
                <w:b/>
                <w:bCs/>
                <w:color w:val="000000"/>
                <w:sz w:val="16"/>
                <w:szCs w:val="24"/>
              </w:rPr>
              <w:t>MEGALAB</w:t>
            </w:r>
          </w:p>
        </w:tc>
        <w:tc>
          <w:tcPr>
            <w:tcW w:w="952" w:type="dxa"/>
            <w:gridSpan w:val="2"/>
            <w:tcBorders>
              <w:top w:val="single" w:sz="4" w:space="0" w:color="auto"/>
              <w:left w:val="nil"/>
              <w:bottom w:val="single" w:sz="4" w:space="0" w:color="auto"/>
              <w:right w:val="single" w:sz="4" w:space="0" w:color="auto"/>
            </w:tcBorders>
            <w:vAlign w:val="center"/>
          </w:tcPr>
          <w:p w14:paraId="44E8DC41" w14:textId="77777777" w:rsidR="00C73095" w:rsidRPr="0077073A" w:rsidRDefault="00C73095" w:rsidP="00C73095">
            <w:pPr>
              <w:spacing w:after="0" w:line="240" w:lineRule="auto"/>
              <w:jc w:val="center"/>
              <w:rPr>
                <w:rFonts w:ascii="Sylfaen" w:eastAsia="Times New Roman" w:hAnsi="Sylfaen" w:cs="Sylfaen"/>
                <w:b/>
                <w:bCs/>
                <w:color w:val="000000"/>
                <w:sz w:val="16"/>
                <w:szCs w:val="24"/>
              </w:rPr>
            </w:pPr>
            <w:r w:rsidRPr="0077073A">
              <w:rPr>
                <w:rFonts w:ascii="Sylfaen" w:eastAsia="Times New Roman" w:hAnsi="Sylfaen" w:cs="Sylfaen"/>
                <w:b/>
                <w:bCs/>
                <w:color w:val="000000"/>
                <w:sz w:val="16"/>
                <w:szCs w:val="24"/>
              </w:rPr>
              <w:t>MOLECULAR</w:t>
            </w:r>
          </w:p>
        </w:tc>
        <w:tc>
          <w:tcPr>
            <w:tcW w:w="889" w:type="dxa"/>
            <w:gridSpan w:val="2"/>
            <w:tcBorders>
              <w:top w:val="single" w:sz="4" w:space="0" w:color="auto"/>
              <w:left w:val="nil"/>
              <w:bottom w:val="single" w:sz="4" w:space="0" w:color="auto"/>
              <w:right w:val="single" w:sz="4" w:space="0" w:color="auto"/>
            </w:tcBorders>
          </w:tcPr>
          <w:p w14:paraId="34567C09" w14:textId="77777777" w:rsidR="00C73095" w:rsidRPr="0077073A" w:rsidRDefault="00C73095" w:rsidP="00C73095">
            <w:pPr>
              <w:spacing w:after="0" w:line="240" w:lineRule="auto"/>
              <w:jc w:val="center"/>
              <w:rPr>
                <w:rFonts w:ascii="Sylfaen" w:eastAsia="Times New Roman" w:hAnsi="Sylfaen" w:cs="Sylfaen"/>
                <w:b/>
                <w:bCs/>
                <w:color w:val="000000"/>
                <w:sz w:val="16"/>
                <w:szCs w:val="24"/>
                <w:lang w:val="ka-GE"/>
              </w:rPr>
            </w:pPr>
            <w:r w:rsidRPr="0077073A">
              <w:rPr>
                <w:rFonts w:ascii="Sylfaen" w:eastAsia="Times New Roman" w:hAnsi="Sylfaen" w:cs="Sylfaen"/>
                <w:b/>
                <w:bCs/>
                <w:color w:val="000000"/>
                <w:sz w:val="16"/>
                <w:szCs w:val="24"/>
                <w:lang w:val="ka-GE"/>
              </w:rPr>
              <w:t>ქუთაისი ვეტ. ლაბ</w:t>
            </w:r>
          </w:p>
        </w:tc>
        <w:tc>
          <w:tcPr>
            <w:tcW w:w="952" w:type="dxa"/>
            <w:gridSpan w:val="2"/>
            <w:tcBorders>
              <w:top w:val="single" w:sz="4" w:space="0" w:color="auto"/>
              <w:left w:val="nil"/>
              <w:bottom w:val="single" w:sz="4" w:space="0" w:color="auto"/>
              <w:right w:val="single" w:sz="4" w:space="0" w:color="auto"/>
            </w:tcBorders>
            <w:vAlign w:val="center"/>
          </w:tcPr>
          <w:p w14:paraId="74E1379D" w14:textId="77777777" w:rsidR="00C73095" w:rsidRPr="0077073A" w:rsidRDefault="00C73095" w:rsidP="00C73095">
            <w:pPr>
              <w:spacing w:after="0" w:line="240" w:lineRule="auto"/>
              <w:jc w:val="center"/>
              <w:rPr>
                <w:rFonts w:ascii="Sylfaen" w:eastAsia="Times New Roman" w:hAnsi="Sylfaen" w:cs="Sylfaen"/>
                <w:b/>
                <w:bCs/>
                <w:color w:val="000000"/>
                <w:sz w:val="16"/>
                <w:szCs w:val="24"/>
                <w:lang w:val="ka-GE"/>
              </w:rPr>
            </w:pPr>
            <w:r w:rsidRPr="0077073A">
              <w:rPr>
                <w:rFonts w:ascii="Sylfaen" w:eastAsia="Times New Roman" w:hAnsi="Sylfaen" w:cs="Sylfaen"/>
                <w:b/>
                <w:bCs/>
                <w:color w:val="000000"/>
                <w:sz w:val="16"/>
                <w:szCs w:val="24"/>
                <w:lang w:val="ka-GE"/>
              </w:rPr>
              <w:t>ზუგდიდი</w:t>
            </w:r>
          </w:p>
        </w:tc>
      </w:tr>
      <w:tr w:rsidR="00C73095" w:rsidRPr="0077073A" w14:paraId="6CCD2609" w14:textId="77777777" w:rsidTr="00C73095">
        <w:trPr>
          <w:trHeight w:val="263"/>
        </w:trPr>
        <w:tc>
          <w:tcPr>
            <w:tcW w:w="456" w:type="dxa"/>
            <w:tcBorders>
              <w:top w:val="single" w:sz="4" w:space="0" w:color="auto"/>
              <w:left w:val="single" w:sz="4" w:space="0" w:color="auto"/>
              <w:bottom w:val="single" w:sz="4" w:space="0" w:color="auto"/>
              <w:right w:val="single" w:sz="4" w:space="0" w:color="auto"/>
            </w:tcBorders>
            <w:shd w:val="clear" w:color="auto" w:fill="auto"/>
          </w:tcPr>
          <w:p w14:paraId="74A968F0" w14:textId="77777777" w:rsidR="00C73095" w:rsidRPr="0077073A" w:rsidRDefault="00C73095" w:rsidP="00C73095">
            <w:pPr>
              <w:spacing w:after="0" w:line="240" w:lineRule="auto"/>
              <w:rPr>
                <w:rFonts w:ascii="Sylfaen" w:eastAsia="Times New Roman" w:hAnsi="Sylfaen" w:cs="Calibri"/>
                <w:color w:val="000000"/>
                <w:sz w:val="16"/>
                <w:szCs w:val="24"/>
              </w:rPr>
            </w:pPr>
          </w:p>
        </w:tc>
        <w:tc>
          <w:tcPr>
            <w:tcW w:w="508" w:type="dxa"/>
            <w:tcBorders>
              <w:top w:val="single" w:sz="4" w:space="0" w:color="auto"/>
              <w:left w:val="nil"/>
              <w:bottom w:val="single" w:sz="4" w:space="0" w:color="auto"/>
              <w:right w:val="single" w:sz="4" w:space="0" w:color="auto"/>
            </w:tcBorders>
            <w:shd w:val="clear" w:color="auto" w:fill="auto"/>
            <w:vAlign w:val="center"/>
          </w:tcPr>
          <w:p w14:paraId="222BC2B0" w14:textId="77777777" w:rsidR="00C73095" w:rsidRPr="0077073A" w:rsidRDefault="00C73095" w:rsidP="00C73095">
            <w:pPr>
              <w:spacing w:after="0" w:line="240" w:lineRule="auto"/>
              <w:jc w:val="center"/>
              <w:rPr>
                <w:rFonts w:ascii="Sylfaen" w:eastAsia="Times New Roman" w:hAnsi="Sylfaen" w:cs="Sylfaen"/>
                <w:b/>
                <w:bCs/>
                <w:color w:val="000000"/>
                <w:sz w:val="16"/>
                <w:szCs w:val="20"/>
              </w:rPr>
            </w:pPr>
            <w:r w:rsidRPr="0077073A">
              <w:rPr>
                <w:rFonts w:ascii="Sylfaen" w:eastAsia="Times New Roman" w:hAnsi="Sylfaen" w:cs="Sylfaen"/>
                <w:b/>
                <w:bCs/>
                <w:color w:val="000000"/>
                <w:sz w:val="16"/>
                <w:szCs w:val="20"/>
                <w:lang w:val="ka-GE"/>
              </w:rPr>
              <w:t xml:space="preserve">საერთო </w:t>
            </w:r>
            <w:r w:rsidRPr="0077073A">
              <w:rPr>
                <w:rFonts w:ascii="Sylfaen" w:eastAsia="Times New Roman" w:hAnsi="Sylfaen" w:cs="Sylfaen"/>
                <w:b/>
                <w:bCs/>
                <w:color w:val="000000"/>
                <w:sz w:val="16"/>
                <w:szCs w:val="20"/>
              </w:rPr>
              <w:t>რ</w:t>
            </w:r>
            <w:r w:rsidRPr="0077073A">
              <w:rPr>
                <w:rFonts w:ascii="Sylfaen" w:eastAsia="Times New Roman" w:hAnsi="Sylfaen" w:cs="Sylfaen"/>
                <w:b/>
                <w:bCs/>
                <w:color w:val="000000"/>
                <w:sz w:val="16"/>
                <w:szCs w:val="20"/>
                <w:lang w:val="ka-GE"/>
              </w:rPr>
              <w:t>-</w:t>
            </w:r>
            <w:proofErr w:type="spellStart"/>
            <w:r w:rsidRPr="0077073A">
              <w:rPr>
                <w:rFonts w:ascii="Sylfaen" w:eastAsia="Times New Roman" w:hAnsi="Sylfaen" w:cs="Sylfaen"/>
                <w:b/>
                <w:bCs/>
                <w:color w:val="000000"/>
                <w:sz w:val="16"/>
                <w:szCs w:val="20"/>
              </w:rPr>
              <w:t>ბა</w:t>
            </w:r>
            <w:proofErr w:type="spellEnd"/>
          </w:p>
        </w:tc>
        <w:tc>
          <w:tcPr>
            <w:tcW w:w="572" w:type="dxa"/>
            <w:tcBorders>
              <w:top w:val="single" w:sz="4" w:space="0" w:color="auto"/>
              <w:left w:val="nil"/>
              <w:bottom w:val="single" w:sz="4" w:space="0" w:color="auto"/>
              <w:right w:val="single" w:sz="4" w:space="0" w:color="auto"/>
            </w:tcBorders>
            <w:vAlign w:val="center"/>
          </w:tcPr>
          <w:p w14:paraId="03D8AB63" w14:textId="77777777" w:rsidR="00C73095" w:rsidRPr="0077073A" w:rsidRDefault="00C73095" w:rsidP="00C73095">
            <w:pPr>
              <w:spacing w:after="0" w:line="240" w:lineRule="auto"/>
              <w:jc w:val="center"/>
              <w:rPr>
                <w:rFonts w:ascii="Sylfaen" w:eastAsia="Times New Roman" w:hAnsi="Sylfaen" w:cs="Sylfaen"/>
                <w:b/>
                <w:bCs/>
                <w:color w:val="000000"/>
                <w:sz w:val="16"/>
                <w:szCs w:val="20"/>
                <w:lang w:val="ka-GE"/>
              </w:rPr>
            </w:pPr>
            <w:r w:rsidRPr="0077073A">
              <w:rPr>
                <w:rFonts w:ascii="Sylfaen" w:eastAsia="Times New Roman" w:hAnsi="Sylfaen" w:cs="Sylfaen"/>
                <w:b/>
                <w:bCs/>
                <w:color w:val="000000"/>
                <w:sz w:val="16"/>
                <w:szCs w:val="20"/>
                <w:lang w:val="ka-GE"/>
              </w:rPr>
              <w:t>განმ-ითი</w:t>
            </w:r>
          </w:p>
        </w:tc>
        <w:tc>
          <w:tcPr>
            <w:tcW w:w="508" w:type="dxa"/>
            <w:tcBorders>
              <w:top w:val="single" w:sz="4" w:space="0" w:color="auto"/>
              <w:left w:val="nil"/>
              <w:bottom w:val="single" w:sz="4" w:space="0" w:color="auto"/>
              <w:right w:val="single" w:sz="4" w:space="0" w:color="auto"/>
            </w:tcBorders>
            <w:vAlign w:val="center"/>
          </w:tcPr>
          <w:p w14:paraId="2A33B973" w14:textId="77777777" w:rsidR="00C73095" w:rsidRPr="0077073A" w:rsidRDefault="00C73095" w:rsidP="00C73095">
            <w:pPr>
              <w:spacing w:after="0" w:line="240" w:lineRule="auto"/>
              <w:jc w:val="center"/>
              <w:rPr>
                <w:rFonts w:ascii="Sylfaen" w:eastAsia="Times New Roman" w:hAnsi="Sylfaen" w:cs="Sylfaen"/>
                <w:b/>
                <w:bCs/>
                <w:color w:val="000000"/>
                <w:sz w:val="16"/>
                <w:szCs w:val="20"/>
                <w:lang w:val="ka-GE"/>
              </w:rPr>
            </w:pPr>
            <w:r w:rsidRPr="0077073A">
              <w:rPr>
                <w:rFonts w:ascii="Sylfaen" w:eastAsia="Times New Roman" w:hAnsi="Sylfaen" w:cs="Sylfaen"/>
                <w:b/>
                <w:bCs/>
                <w:color w:val="000000"/>
                <w:sz w:val="16"/>
                <w:szCs w:val="20"/>
                <w:lang w:val="ka-GE"/>
              </w:rPr>
              <w:t>საერთო რ-ბა</w:t>
            </w:r>
          </w:p>
        </w:tc>
        <w:tc>
          <w:tcPr>
            <w:tcW w:w="444" w:type="dxa"/>
            <w:tcBorders>
              <w:top w:val="single" w:sz="4" w:space="0" w:color="auto"/>
              <w:left w:val="nil"/>
              <w:bottom w:val="single" w:sz="4" w:space="0" w:color="auto"/>
              <w:right w:val="single" w:sz="4" w:space="0" w:color="auto"/>
            </w:tcBorders>
            <w:vAlign w:val="center"/>
          </w:tcPr>
          <w:p w14:paraId="1D5E4B5E" w14:textId="77777777" w:rsidR="00C73095" w:rsidRPr="0077073A" w:rsidRDefault="00C73095" w:rsidP="00C73095">
            <w:pPr>
              <w:spacing w:after="0" w:line="240" w:lineRule="auto"/>
              <w:jc w:val="center"/>
              <w:rPr>
                <w:rFonts w:ascii="Sylfaen" w:eastAsia="Times New Roman" w:hAnsi="Sylfaen" w:cs="Sylfaen"/>
                <w:b/>
                <w:bCs/>
                <w:color w:val="000000"/>
                <w:sz w:val="16"/>
                <w:szCs w:val="20"/>
                <w:lang w:val="ka-GE"/>
              </w:rPr>
            </w:pPr>
            <w:r w:rsidRPr="0077073A">
              <w:rPr>
                <w:rFonts w:ascii="Sylfaen" w:eastAsia="Times New Roman" w:hAnsi="Sylfaen" w:cs="Sylfaen"/>
                <w:b/>
                <w:bCs/>
                <w:color w:val="000000"/>
                <w:sz w:val="16"/>
                <w:szCs w:val="20"/>
                <w:lang w:val="ka-GE"/>
              </w:rPr>
              <w:t>განმ-ითი</w:t>
            </w:r>
          </w:p>
        </w:tc>
        <w:tc>
          <w:tcPr>
            <w:tcW w:w="508" w:type="dxa"/>
            <w:tcBorders>
              <w:top w:val="single" w:sz="4" w:space="0" w:color="auto"/>
              <w:left w:val="nil"/>
              <w:bottom w:val="single" w:sz="4" w:space="0" w:color="auto"/>
              <w:right w:val="single" w:sz="4" w:space="0" w:color="auto"/>
            </w:tcBorders>
            <w:vAlign w:val="center"/>
          </w:tcPr>
          <w:p w14:paraId="457E1FC7" w14:textId="77777777" w:rsidR="00C73095" w:rsidRPr="0077073A" w:rsidRDefault="00C73095" w:rsidP="00C73095">
            <w:pPr>
              <w:spacing w:after="0" w:line="240" w:lineRule="auto"/>
              <w:jc w:val="center"/>
              <w:rPr>
                <w:rFonts w:ascii="Sylfaen" w:eastAsia="Times New Roman" w:hAnsi="Sylfaen" w:cs="Sylfaen"/>
                <w:b/>
                <w:bCs/>
                <w:color w:val="000000"/>
                <w:sz w:val="16"/>
                <w:szCs w:val="20"/>
                <w:lang w:val="ka-GE"/>
              </w:rPr>
            </w:pPr>
            <w:r w:rsidRPr="0077073A">
              <w:rPr>
                <w:rFonts w:ascii="Sylfaen" w:eastAsia="Times New Roman" w:hAnsi="Sylfaen" w:cs="Sylfaen"/>
                <w:b/>
                <w:bCs/>
                <w:color w:val="000000"/>
                <w:sz w:val="16"/>
                <w:szCs w:val="20"/>
                <w:lang w:val="ka-GE"/>
              </w:rPr>
              <w:t>საერთო რ-ბა</w:t>
            </w:r>
          </w:p>
        </w:tc>
        <w:tc>
          <w:tcPr>
            <w:tcW w:w="381" w:type="dxa"/>
            <w:tcBorders>
              <w:top w:val="single" w:sz="4" w:space="0" w:color="auto"/>
              <w:left w:val="nil"/>
              <w:bottom w:val="single" w:sz="4" w:space="0" w:color="auto"/>
              <w:right w:val="single" w:sz="4" w:space="0" w:color="auto"/>
            </w:tcBorders>
            <w:vAlign w:val="center"/>
          </w:tcPr>
          <w:p w14:paraId="1295EBD7" w14:textId="77777777" w:rsidR="00C73095" w:rsidRPr="0077073A" w:rsidRDefault="00C73095" w:rsidP="00C73095">
            <w:pPr>
              <w:spacing w:after="0" w:line="240" w:lineRule="auto"/>
              <w:jc w:val="center"/>
              <w:rPr>
                <w:rFonts w:ascii="Sylfaen" w:eastAsia="Times New Roman" w:hAnsi="Sylfaen" w:cs="Sylfaen"/>
                <w:b/>
                <w:bCs/>
                <w:color w:val="000000"/>
                <w:sz w:val="16"/>
                <w:szCs w:val="20"/>
                <w:lang w:val="ka-GE"/>
              </w:rPr>
            </w:pPr>
            <w:r w:rsidRPr="0077073A">
              <w:rPr>
                <w:rFonts w:ascii="Sylfaen" w:eastAsia="Times New Roman" w:hAnsi="Sylfaen" w:cs="Sylfaen"/>
                <w:b/>
                <w:bCs/>
                <w:color w:val="000000"/>
                <w:sz w:val="16"/>
                <w:szCs w:val="20"/>
                <w:lang w:val="ka-GE"/>
              </w:rPr>
              <w:t>განმ-ითი</w:t>
            </w:r>
          </w:p>
        </w:tc>
        <w:tc>
          <w:tcPr>
            <w:tcW w:w="508" w:type="dxa"/>
            <w:tcBorders>
              <w:top w:val="single" w:sz="4" w:space="0" w:color="auto"/>
              <w:left w:val="nil"/>
              <w:bottom w:val="single" w:sz="4" w:space="0" w:color="auto"/>
              <w:right w:val="single" w:sz="4" w:space="0" w:color="auto"/>
            </w:tcBorders>
            <w:vAlign w:val="center"/>
          </w:tcPr>
          <w:p w14:paraId="1C8542B7" w14:textId="77777777" w:rsidR="00C73095" w:rsidRPr="0077073A" w:rsidRDefault="00C73095" w:rsidP="00C73095">
            <w:pPr>
              <w:spacing w:after="0" w:line="240" w:lineRule="auto"/>
              <w:jc w:val="center"/>
              <w:rPr>
                <w:rFonts w:ascii="Sylfaen" w:eastAsia="Times New Roman" w:hAnsi="Sylfaen" w:cs="Sylfaen"/>
                <w:b/>
                <w:bCs/>
                <w:color w:val="000000"/>
                <w:sz w:val="16"/>
                <w:szCs w:val="20"/>
              </w:rPr>
            </w:pPr>
            <w:r w:rsidRPr="0077073A">
              <w:rPr>
                <w:rFonts w:ascii="Sylfaen" w:eastAsia="Times New Roman" w:hAnsi="Sylfaen" w:cs="Sylfaen"/>
                <w:b/>
                <w:bCs/>
                <w:color w:val="000000"/>
                <w:sz w:val="16"/>
                <w:szCs w:val="20"/>
                <w:lang w:val="ka-GE"/>
              </w:rPr>
              <w:t xml:space="preserve">საერთო </w:t>
            </w:r>
            <w:r w:rsidRPr="0077073A">
              <w:rPr>
                <w:rFonts w:ascii="Sylfaen" w:eastAsia="Times New Roman" w:hAnsi="Sylfaen" w:cs="Sylfaen"/>
                <w:b/>
                <w:bCs/>
                <w:color w:val="000000"/>
                <w:sz w:val="16"/>
                <w:szCs w:val="20"/>
              </w:rPr>
              <w:t>რ</w:t>
            </w:r>
            <w:r w:rsidRPr="0077073A">
              <w:rPr>
                <w:rFonts w:ascii="Sylfaen" w:eastAsia="Times New Roman" w:hAnsi="Sylfaen" w:cs="Sylfaen"/>
                <w:b/>
                <w:bCs/>
                <w:color w:val="000000"/>
                <w:sz w:val="16"/>
                <w:szCs w:val="20"/>
                <w:lang w:val="ka-GE"/>
              </w:rPr>
              <w:t>-ბ</w:t>
            </w:r>
            <w:r w:rsidRPr="0077073A">
              <w:rPr>
                <w:rFonts w:ascii="Sylfaen" w:eastAsia="Times New Roman" w:hAnsi="Sylfaen" w:cs="Sylfaen"/>
                <w:b/>
                <w:bCs/>
                <w:color w:val="000000"/>
                <w:sz w:val="16"/>
                <w:szCs w:val="20"/>
              </w:rPr>
              <w:t>ა</w:t>
            </w:r>
          </w:p>
        </w:tc>
        <w:tc>
          <w:tcPr>
            <w:tcW w:w="444" w:type="dxa"/>
            <w:tcBorders>
              <w:top w:val="single" w:sz="4" w:space="0" w:color="auto"/>
              <w:left w:val="nil"/>
              <w:bottom w:val="single" w:sz="4" w:space="0" w:color="auto"/>
              <w:right w:val="single" w:sz="4" w:space="0" w:color="auto"/>
            </w:tcBorders>
            <w:vAlign w:val="center"/>
          </w:tcPr>
          <w:p w14:paraId="3F5D3561" w14:textId="77777777" w:rsidR="00C73095" w:rsidRPr="0077073A" w:rsidRDefault="00C73095" w:rsidP="00C73095">
            <w:pPr>
              <w:spacing w:after="0" w:line="240" w:lineRule="auto"/>
              <w:jc w:val="center"/>
              <w:rPr>
                <w:rFonts w:ascii="Sylfaen" w:eastAsia="Times New Roman" w:hAnsi="Sylfaen" w:cs="Sylfaen"/>
                <w:b/>
                <w:bCs/>
                <w:color w:val="000000"/>
                <w:sz w:val="16"/>
                <w:szCs w:val="20"/>
                <w:lang w:val="ka-GE"/>
              </w:rPr>
            </w:pPr>
            <w:r w:rsidRPr="0077073A">
              <w:rPr>
                <w:rFonts w:ascii="Sylfaen" w:eastAsia="Times New Roman" w:hAnsi="Sylfaen" w:cs="Sylfaen"/>
                <w:b/>
                <w:bCs/>
                <w:color w:val="000000"/>
                <w:sz w:val="16"/>
                <w:szCs w:val="20"/>
                <w:lang w:val="ka-GE"/>
              </w:rPr>
              <w:t>განმ-ითი</w:t>
            </w:r>
          </w:p>
        </w:tc>
        <w:tc>
          <w:tcPr>
            <w:tcW w:w="508" w:type="dxa"/>
            <w:tcBorders>
              <w:top w:val="single" w:sz="4" w:space="0" w:color="auto"/>
              <w:left w:val="nil"/>
              <w:bottom w:val="single" w:sz="4" w:space="0" w:color="auto"/>
              <w:right w:val="single" w:sz="4" w:space="0" w:color="auto"/>
            </w:tcBorders>
            <w:vAlign w:val="center"/>
          </w:tcPr>
          <w:p w14:paraId="75D5AE57" w14:textId="77777777" w:rsidR="00C73095" w:rsidRPr="0077073A" w:rsidRDefault="00C73095" w:rsidP="00C73095">
            <w:pPr>
              <w:spacing w:after="0" w:line="240" w:lineRule="auto"/>
              <w:jc w:val="center"/>
              <w:rPr>
                <w:rFonts w:ascii="Sylfaen" w:eastAsia="Times New Roman" w:hAnsi="Sylfaen" w:cs="Sylfaen"/>
                <w:b/>
                <w:bCs/>
                <w:color w:val="000000"/>
                <w:sz w:val="16"/>
                <w:szCs w:val="20"/>
                <w:lang w:val="ka-GE"/>
              </w:rPr>
            </w:pPr>
            <w:r w:rsidRPr="0077073A">
              <w:rPr>
                <w:rFonts w:ascii="Sylfaen" w:eastAsia="Times New Roman" w:hAnsi="Sylfaen" w:cs="Sylfaen"/>
                <w:b/>
                <w:bCs/>
                <w:color w:val="000000"/>
                <w:sz w:val="16"/>
                <w:szCs w:val="20"/>
                <w:lang w:val="ka-GE"/>
              </w:rPr>
              <w:t>საერთო რ-ბა</w:t>
            </w:r>
          </w:p>
        </w:tc>
        <w:tc>
          <w:tcPr>
            <w:tcW w:w="444" w:type="dxa"/>
            <w:tcBorders>
              <w:top w:val="single" w:sz="4" w:space="0" w:color="auto"/>
              <w:left w:val="nil"/>
              <w:bottom w:val="single" w:sz="4" w:space="0" w:color="auto"/>
              <w:right w:val="single" w:sz="4" w:space="0" w:color="auto"/>
            </w:tcBorders>
            <w:vAlign w:val="center"/>
          </w:tcPr>
          <w:p w14:paraId="218E3339" w14:textId="77777777" w:rsidR="00C73095" w:rsidRPr="0077073A" w:rsidRDefault="00C73095" w:rsidP="00C73095">
            <w:pPr>
              <w:spacing w:after="0" w:line="240" w:lineRule="auto"/>
              <w:jc w:val="center"/>
              <w:rPr>
                <w:rFonts w:ascii="Sylfaen" w:eastAsia="Times New Roman" w:hAnsi="Sylfaen" w:cs="Sylfaen"/>
                <w:b/>
                <w:bCs/>
                <w:color w:val="000000"/>
                <w:sz w:val="16"/>
                <w:szCs w:val="20"/>
                <w:lang w:val="ka-GE"/>
              </w:rPr>
            </w:pPr>
            <w:r w:rsidRPr="0077073A">
              <w:rPr>
                <w:rFonts w:ascii="Sylfaen" w:eastAsia="Times New Roman" w:hAnsi="Sylfaen" w:cs="Sylfaen"/>
                <w:b/>
                <w:bCs/>
                <w:color w:val="000000"/>
                <w:sz w:val="16"/>
                <w:szCs w:val="20"/>
                <w:lang w:val="ka-GE"/>
              </w:rPr>
              <w:t>განმ-ითი</w:t>
            </w:r>
          </w:p>
        </w:tc>
        <w:tc>
          <w:tcPr>
            <w:tcW w:w="444" w:type="dxa"/>
            <w:tcBorders>
              <w:top w:val="single" w:sz="4" w:space="0" w:color="auto"/>
              <w:left w:val="nil"/>
              <w:bottom w:val="single" w:sz="4" w:space="0" w:color="auto"/>
              <w:right w:val="single" w:sz="4" w:space="0" w:color="auto"/>
            </w:tcBorders>
            <w:vAlign w:val="center"/>
          </w:tcPr>
          <w:p w14:paraId="674FCFAC" w14:textId="77777777" w:rsidR="00C73095" w:rsidRPr="0077073A" w:rsidRDefault="00C73095" w:rsidP="00C73095">
            <w:pPr>
              <w:spacing w:after="0" w:line="240" w:lineRule="auto"/>
              <w:jc w:val="center"/>
              <w:rPr>
                <w:rFonts w:ascii="Sylfaen" w:eastAsia="Times New Roman" w:hAnsi="Sylfaen" w:cs="Sylfaen"/>
                <w:b/>
                <w:bCs/>
                <w:color w:val="000000"/>
                <w:sz w:val="16"/>
                <w:szCs w:val="20"/>
                <w:lang w:val="ka-GE"/>
              </w:rPr>
            </w:pPr>
            <w:r w:rsidRPr="0077073A">
              <w:rPr>
                <w:rFonts w:ascii="Sylfaen" w:eastAsia="Times New Roman" w:hAnsi="Sylfaen" w:cs="Sylfaen"/>
                <w:b/>
                <w:bCs/>
                <w:color w:val="000000"/>
                <w:sz w:val="16"/>
                <w:szCs w:val="20"/>
                <w:lang w:val="ka-GE"/>
              </w:rPr>
              <w:t>საერთო რ-ბა</w:t>
            </w:r>
          </w:p>
        </w:tc>
        <w:tc>
          <w:tcPr>
            <w:tcW w:w="445" w:type="dxa"/>
            <w:tcBorders>
              <w:top w:val="single" w:sz="4" w:space="0" w:color="auto"/>
              <w:left w:val="nil"/>
              <w:bottom w:val="single" w:sz="4" w:space="0" w:color="auto"/>
              <w:right w:val="single" w:sz="4" w:space="0" w:color="auto"/>
            </w:tcBorders>
            <w:vAlign w:val="center"/>
          </w:tcPr>
          <w:p w14:paraId="7BDEDBA3" w14:textId="77777777" w:rsidR="00C73095" w:rsidRPr="0077073A" w:rsidRDefault="00C73095" w:rsidP="00C73095">
            <w:pPr>
              <w:spacing w:after="0" w:line="240" w:lineRule="auto"/>
              <w:jc w:val="center"/>
              <w:rPr>
                <w:rFonts w:ascii="Sylfaen" w:eastAsia="Times New Roman" w:hAnsi="Sylfaen" w:cs="Sylfaen"/>
                <w:b/>
                <w:bCs/>
                <w:color w:val="000000"/>
                <w:sz w:val="16"/>
                <w:szCs w:val="20"/>
                <w:lang w:val="ka-GE"/>
              </w:rPr>
            </w:pPr>
            <w:r w:rsidRPr="0077073A">
              <w:rPr>
                <w:rFonts w:ascii="Sylfaen" w:eastAsia="Times New Roman" w:hAnsi="Sylfaen" w:cs="Sylfaen"/>
                <w:b/>
                <w:bCs/>
                <w:color w:val="000000"/>
                <w:sz w:val="16"/>
                <w:szCs w:val="20"/>
                <w:lang w:val="ka-GE"/>
              </w:rPr>
              <w:t>განმ-ითი</w:t>
            </w:r>
          </w:p>
        </w:tc>
        <w:tc>
          <w:tcPr>
            <w:tcW w:w="444" w:type="dxa"/>
            <w:tcBorders>
              <w:top w:val="single" w:sz="4" w:space="0" w:color="auto"/>
              <w:left w:val="nil"/>
              <w:bottom w:val="single" w:sz="4" w:space="0" w:color="auto"/>
              <w:right w:val="single" w:sz="4" w:space="0" w:color="auto"/>
            </w:tcBorders>
            <w:vAlign w:val="center"/>
          </w:tcPr>
          <w:p w14:paraId="2F9CFA78" w14:textId="77777777" w:rsidR="00C73095" w:rsidRPr="0077073A" w:rsidRDefault="00C73095" w:rsidP="00C73095">
            <w:pPr>
              <w:spacing w:after="0" w:line="240" w:lineRule="auto"/>
              <w:jc w:val="center"/>
              <w:rPr>
                <w:rFonts w:ascii="Sylfaen" w:eastAsia="Times New Roman" w:hAnsi="Sylfaen" w:cs="Sylfaen"/>
                <w:b/>
                <w:bCs/>
                <w:color w:val="000000"/>
                <w:sz w:val="16"/>
                <w:szCs w:val="20"/>
                <w:lang w:val="ka-GE"/>
              </w:rPr>
            </w:pPr>
            <w:r w:rsidRPr="0077073A">
              <w:rPr>
                <w:rFonts w:ascii="Sylfaen" w:eastAsia="Times New Roman" w:hAnsi="Sylfaen" w:cs="Sylfaen"/>
                <w:b/>
                <w:bCs/>
                <w:color w:val="000000"/>
                <w:sz w:val="16"/>
                <w:szCs w:val="20"/>
                <w:lang w:val="ka-GE"/>
              </w:rPr>
              <w:t xml:space="preserve">საერთო </w:t>
            </w:r>
            <w:r w:rsidRPr="0077073A">
              <w:rPr>
                <w:rFonts w:ascii="Sylfaen" w:eastAsia="Times New Roman" w:hAnsi="Sylfaen" w:cs="Sylfaen"/>
                <w:b/>
                <w:bCs/>
                <w:color w:val="000000"/>
                <w:sz w:val="16"/>
                <w:szCs w:val="20"/>
              </w:rPr>
              <w:t>რ</w:t>
            </w:r>
            <w:r w:rsidRPr="0077073A">
              <w:rPr>
                <w:rFonts w:ascii="Sylfaen" w:eastAsia="Times New Roman" w:hAnsi="Sylfaen" w:cs="Sylfaen"/>
                <w:b/>
                <w:bCs/>
                <w:color w:val="000000"/>
                <w:sz w:val="16"/>
                <w:szCs w:val="20"/>
                <w:lang w:val="ka-GE"/>
              </w:rPr>
              <w:t>-ბ</w:t>
            </w:r>
            <w:r w:rsidRPr="0077073A">
              <w:rPr>
                <w:rFonts w:ascii="Sylfaen" w:eastAsia="Times New Roman" w:hAnsi="Sylfaen" w:cs="Sylfaen"/>
                <w:b/>
                <w:bCs/>
                <w:color w:val="000000"/>
                <w:sz w:val="16"/>
                <w:szCs w:val="20"/>
              </w:rPr>
              <w:t>ა</w:t>
            </w:r>
          </w:p>
        </w:tc>
        <w:tc>
          <w:tcPr>
            <w:tcW w:w="381" w:type="dxa"/>
            <w:tcBorders>
              <w:top w:val="single" w:sz="4" w:space="0" w:color="auto"/>
              <w:left w:val="nil"/>
              <w:bottom w:val="single" w:sz="4" w:space="0" w:color="auto"/>
              <w:right w:val="single" w:sz="4" w:space="0" w:color="auto"/>
            </w:tcBorders>
            <w:vAlign w:val="center"/>
          </w:tcPr>
          <w:p w14:paraId="3441A9FB" w14:textId="77777777" w:rsidR="00C73095" w:rsidRPr="0077073A" w:rsidRDefault="00C73095" w:rsidP="00C73095">
            <w:pPr>
              <w:spacing w:after="0" w:line="240" w:lineRule="auto"/>
              <w:jc w:val="center"/>
              <w:rPr>
                <w:rFonts w:ascii="Sylfaen" w:eastAsia="Times New Roman" w:hAnsi="Sylfaen" w:cs="Sylfaen"/>
                <w:b/>
                <w:bCs/>
                <w:color w:val="000000"/>
                <w:sz w:val="16"/>
                <w:szCs w:val="20"/>
                <w:lang w:val="ka-GE"/>
              </w:rPr>
            </w:pPr>
            <w:r w:rsidRPr="0077073A">
              <w:rPr>
                <w:rFonts w:ascii="Sylfaen" w:eastAsia="Times New Roman" w:hAnsi="Sylfaen" w:cs="Sylfaen"/>
                <w:b/>
                <w:bCs/>
                <w:color w:val="000000"/>
                <w:sz w:val="16"/>
                <w:szCs w:val="20"/>
                <w:lang w:val="ka-GE"/>
              </w:rPr>
              <w:t>განმ-ითი</w:t>
            </w:r>
          </w:p>
        </w:tc>
        <w:tc>
          <w:tcPr>
            <w:tcW w:w="508" w:type="dxa"/>
            <w:tcBorders>
              <w:top w:val="single" w:sz="4" w:space="0" w:color="auto"/>
              <w:left w:val="nil"/>
              <w:bottom w:val="single" w:sz="4" w:space="0" w:color="auto"/>
              <w:right w:val="single" w:sz="4" w:space="0" w:color="auto"/>
            </w:tcBorders>
            <w:vAlign w:val="center"/>
          </w:tcPr>
          <w:p w14:paraId="5622DA99" w14:textId="77777777" w:rsidR="00C73095" w:rsidRPr="0077073A" w:rsidRDefault="00C73095" w:rsidP="00C73095">
            <w:pPr>
              <w:spacing w:after="0" w:line="240" w:lineRule="auto"/>
              <w:jc w:val="center"/>
              <w:rPr>
                <w:rFonts w:ascii="Sylfaen" w:eastAsia="Times New Roman" w:hAnsi="Sylfaen" w:cs="Sylfaen"/>
                <w:b/>
                <w:bCs/>
                <w:color w:val="000000"/>
                <w:sz w:val="16"/>
                <w:szCs w:val="20"/>
                <w:lang w:val="ka-GE"/>
              </w:rPr>
            </w:pPr>
            <w:r w:rsidRPr="0077073A">
              <w:rPr>
                <w:rFonts w:ascii="Sylfaen" w:eastAsia="Times New Roman" w:hAnsi="Sylfaen" w:cs="Sylfaen"/>
                <w:b/>
                <w:bCs/>
                <w:color w:val="000000"/>
                <w:sz w:val="16"/>
                <w:szCs w:val="20"/>
                <w:lang w:val="ka-GE"/>
              </w:rPr>
              <w:t xml:space="preserve">საერთო </w:t>
            </w:r>
            <w:r w:rsidRPr="0077073A">
              <w:rPr>
                <w:rFonts w:ascii="Sylfaen" w:eastAsia="Times New Roman" w:hAnsi="Sylfaen" w:cs="Sylfaen"/>
                <w:b/>
                <w:bCs/>
                <w:color w:val="000000"/>
                <w:sz w:val="16"/>
                <w:szCs w:val="20"/>
              </w:rPr>
              <w:t>რ</w:t>
            </w:r>
            <w:r w:rsidRPr="0077073A">
              <w:rPr>
                <w:rFonts w:ascii="Sylfaen" w:eastAsia="Times New Roman" w:hAnsi="Sylfaen" w:cs="Sylfaen"/>
                <w:b/>
                <w:bCs/>
                <w:color w:val="000000"/>
                <w:sz w:val="16"/>
                <w:szCs w:val="20"/>
                <w:lang w:val="ka-GE"/>
              </w:rPr>
              <w:t>-ბ</w:t>
            </w:r>
            <w:r w:rsidRPr="0077073A">
              <w:rPr>
                <w:rFonts w:ascii="Sylfaen" w:eastAsia="Times New Roman" w:hAnsi="Sylfaen" w:cs="Sylfaen"/>
                <w:b/>
                <w:bCs/>
                <w:color w:val="000000"/>
                <w:sz w:val="16"/>
                <w:szCs w:val="20"/>
              </w:rPr>
              <w:t>ა</w:t>
            </w:r>
          </w:p>
        </w:tc>
        <w:tc>
          <w:tcPr>
            <w:tcW w:w="444" w:type="dxa"/>
            <w:tcBorders>
              <w:top w:val="single" w:sz="4" w:space="0" w:color="auto"/>
              <w:left w:val="nil"/>
              <w:bottom w:val="single" w:sz="4" w:space="0" w:color="auto"/>
              <w:right w:val="single" w:sz="4" w:space="0" w:color="auto"/>
            </w:tcBorders>
            <w:vAlign w:val="center"/>
          </w:tcPr>
          <w:p w14:paraId="12290650" w14:textId="77777777" w:rsidR="00C73095" w:rsidRPr="0077073A" w:rsidRDefault="00C73095" w:rsidP="00C73095">
            <w:pPr>
              <w:spacing w:after="0" w:line="240" w:lineRule="auto"/>
              <w:jc w:val="center"/>
              <w:rPr>
                <w:rFonts w:ascii="Sylfaen" w:eastAsia="Times New Roman" w:hAnsi="Sylfaen" w:cs="Sylfaen"/>
                <w:b/>
                <w:bCs/>
                <w:color w:val="000000"/>
                <w:sz w:val="16"/>
                <w:szCs w:val="20"/>
                <w:lang w:val="ka-GE"/>
              </w:rPr>
            </w:pPr>
            <w:r w:rsidRPr="0077073A">
              <w:rPr>
                <w:rFonts w:ascii="Sylfaen" w:eastAsia="Times New Roman" w:hAnsi="Sylfaen" w:cs="Sylfaen"/>
                <w:b/>
                <w:bCs/>
                <w:color w:val="000000"/>
                <w:sz w:val="16"/>
                <w:szCs w:val="20"/>
                <w:lang w:val="ka-GE"/>
              </w:rPr>
              <w:t>განმ-ითი</w:t>
            </w:r>
          </w:p>
        </w:tc>
        <w:tc>
          <w:tcPr>
            <w:tcW w:w="444" w:type="dxa"/>
            <w:tcBorders>
              <w:top w:val="single" w:sz="4" w:space="0" w:color="auto"/>
              <w:left w:val="nil"/>
              <w:bottom w:val="single" w:sz="4" w:space="0" w:color="auto"/>
              <w:right w:val="single" w:sz="4" w:space="0" w:color="auto"/>
            </w:tcBorders>
            <w:vAlign w:val="center"/>
          </w:tcPr>
          <w:p w14:paraId="4AE3DFA9" w14:textId="77777777" w:rsidR="00C73095" w:rsidRPr="0077073A" w:rsidRDefault="00C73095" w:rsidP="00C73095">
            <w:pPr>
              <w:spacing w:after="0" w:line="240" w:lineRule="auto"/>
              <w:jc w:val="center"/>
              <w:rPr>
                <w:rFonts w:ascii="Sylfaen" w:eastAsia="Times New Roman" w:hAnsi="Sylfaen" w:cs="Sylfaen"/>
                <w:b/>
                <w:bCs/>
                <w:color w:val="000000"/>
                <w:sz w:val="16"/>
                <w:szCs w:val="20"/>
                <w:lang w:val="ka-GE"/>
              </w:rPr>
            </w:pPr>
            <w:r w:rsidRPr="0077073A">
              <w:rPr>
                <w:rFonts w:ascii="Sylfaen" w:eastAsia="Times New Roman" w:hAnsi="Sylfaen" w:cs="Sylfaen"/>
                <w:b/>
                <w:bCs/>
                <w:color w:val="000000"/>
                <w:sz w:val="16"/>
                <w:szCs w:val="20"/>
                <w:lang w:val="ka-GE"/>
              </w:rPr>
              <w:t xml:space="preserve">საერთო </w:t>
            </w:r>
            <w:r w:rsidRPr="0077073A">
              <w:rPr>
                <w:rFonts w:ascii="Sylfaen" w:eastAsia="Times New Roman" w:hAnsi="Sylfaen" w:cs="Sylfaen"/>
                <w:b/>
                <w:bCs/>
                <w:color w:val="000000"/>
                <w:sz w:val="16"/>
                <w:szCs w:val="20"/>
              </w:rPr>
              <w:t>რ</w:t>
            </w:r>
            <w:r w:rsidRPr="0077073A">
              <w:rPr>
                <w:rFonts w:ascii="Sylfaen" w:eastAsia="Times New Roman" w:hAnsi="Sylfaen" w:cs="Sylfaen"/>
                <w:b/>
                <w:bCs/>
                <w:color w:val="000000"/>
                <w:sz w:val="16"/>
                <w:szCs w:val="20"/>
                <w:lang w:val="ka-GE"/>
              </w:rPr>
              <w:t>-ბ</w:t>
            </w:r>
            <w:r w:rsidRPr="0077073A">
              <w:rPr>
                <w:rFonts w:ascii="Sylfaen" w:eastAsia="Times New Roman" w:hAnsi="Sylfaen" w:cs="Sylfaen"/>
                <w:b/>
                <w:bCs/>
                <w:color w:val="000000"/>
                <w:sz w:val="16"/>
                <w:szCs w:val="20"/>
              </w:rPr>
              <w:t>ა</w:t>
            </w:r>
          </w:p>
        </w:tc>
        <w:tc>
          <w:tcPr>
            <w:tcW w:w="508" w:type="dxa"/>
            <w:tcBorders>
              <w:top w:val="single" w:sz="4" w:space="0" w:color="auto"/>
              <w:left w:val="nil"/>
              <w:bottom w:val="single" w:sz="4" w:space="0" w:color="auto"/>
              <w:right w:val="single" w:sz="4" w:space="0" w:color="auto"/>
            </w:tcBorders>
            <w:vAlign w:val="center"/>
          </w:tcPr>
          <w:p w14:paraId="230843DE" w14:textId="77777777" w:rsidR="00C73095" w:rsidRPr="0077073A" w:rsidRDefault="00C73095" w:rsidP="00C73095">
            <w:pPr>
              <w:spacing w:after="0" w:line="240" w:lineRule="auto"/>
              <w:jc w:val="center"/>
              <w:rPr>
                <w:rFonts w:ascii="Sylfaen" w:eastAsia="Times New Roman" w:hAnsi="Sylfaen" w:cs="Sylfaen"/>
                <w:b/>
                <w:bCs/>
                <w:color w:val="000000"/>
                <w:sz w:val="16"/>
                <w:szCs w:val="20"/>
                <w:lang w:val="ka-GE"/>
              </w:rPr>
            </w:pPr>
            <w:r w:rsidRPr="0077073A">
              <w:rPr>
                <w:rFonts w:ascii="Sylfaen" w:eastAsia="Times New Roman" w:hAnsi="Sylfaen" w:cs="Sylfaen"/>
                <w:b/>
                <w:bCs/>
                <w:color w:val="000000"/>
                <w:sz w:val="16"/>
                <w:szCs w:val="20"/>
                <w:lang w:val="ka-GE"/>
              </w:rPr>
              <w:t>განმ-ითი</w:t>
            </w:r>
          </w:p>
        </w:tc>
        <w:tc>
          <w:tcPr>
            <w:tcW w:w="444" w:type="dxa"/>
            <w:tcBorders>
              <w:top w:val="single" w:sz="4" w:space="0" w:color="auto"/>
              <w:left w:val="nil"/>
              <w:bottom w:val="single" w:sz="4" w:space="0" w:color="auto"/>
              <w:right w:val="single" w:sz="4" w:space="0" w:color="auto"/>
            </w:tcBorders>
            <w:vAlign w:val="center"/>
          </w:tcPr>
          <w:p w14:paraId="0F205D97" w14:textId="77777777" w:rsidR="00C73095" w:rsidRPr="0077073A" w:rsidRDefault="00C73095" w:rsidP="00C73095">
            <w:pPr>
              <w:spacing w:after="0" w:line="240" w:lineRule="auto"/>
              <w:jc w:val="center"/>
              <w:rPr>
                <w:rFonts w:ascii="Sylfaen" w:eastAsia="Times New Roman" w:hAnsi="Sylfaen" w:cs="Sylfaen"/>
                <w:b/>
                <w:bCs/>
                <w:color w:val="000000"/>
                <w:sz w:val="16"/>
                <w:szCs w:val="20"/>
                <w:lang w:val="ka-GE"/>
              </w:rPr>
            </w:pPr>
            <w:r w:rsidRPr="0077073A">
              <w:rPr>
                <w:rFonts w:ascii="Sylfaen" w:eastAsia="Times New Roman" w:hAnsi="Sylfaen" w:cs="Sylfaen"/>
                <w:b/>
                <w:bCs/>
                <w:color w:val="000000"/>
                <w:sz w:val="16"/>
                <w:szCs w:val="20"/>
                <w:lang w:val="ka-GE"/>
              </w:rPr>
              <w:t xml:space="preserve">საერთო </w:t>
            </w:r>
            <w:r w:rsidRPr="0077073A">
              <w:rPr>
                <w:rFonts w:ascii="Sylfaen" w:eastAsia="Times New Roman" w:hAnsi="Sylfaen" w:cs="Sylfaen"/>
                <w:b/>
                <w:bCs/>
                <w:color w:val="000000"/>
                <w:sz w:val="16"/>
                <w:szCs w:val="20"/>
              </w:rPr>
              <w:t>რ</w:t>
            </w:r>
            <w:r w:rsidRPr="0077073A">
              <w:rPr>
                <w:rFonts w:ascii="Sylfaen" w:eastAsia="Times New Roman" w:hAnsi="Sylfaen" w:cs="Sylfaen"/>
                <w:b/>
                <w:bCs/>
                <w:color w:val="000000"/>
                <w:sz w:val="16"/>
                <w:szCs w:val="20"/>
                <w:lang w:val="ka-GE"/>
              </w:rPr>
              <w:t>-ბ</w:t>
            </w:r>
            <w:r w:rsidRPr="0077073A">
              <w:rPr>
                <w:rFonts w:ascii="Sylfaen" w:eastAsia="Times New Roman" w:hAnsi="Sylfaen" w:cs="Sylfaen"/>
                <w:b/>
                <w:bCs/>
                <w:color w:val="000000"/>
                <w:sz w:val="16"/>
                <w:szCs w:val="20"/>
              </w:rPr>
              <w:t>ა</w:t>
            </w:r>
          </w:p>
        </w:tc>
        <w:tc>
          <w:tcPr>
            <w:tcW w:w="445" w:type="dxa"/>
            <w:tcBorders>
              <w:top w:val="single" w:sz="4" w:space="0" w:color="auto"/>
              <w:left w:val="nil"/>
              <w:bottom w:val="single" w:sz="4" w:space="0" w:color="auto"/>
              <w:right w:val="single" w:sz="4" w:space="0" w:color="auto"/>
            </w:tcBorders>
            <w:vAlign w:val="center"/>
          </w:tcPr>
          <w:p w14:paraId="67B31756" w14:textId="77777777" w:rsidR="00C73095" w:rsidRPr="0077073A" w:rsidRDefault="00C73095" w:rsidP="00C73095">
            <w:pPr>
              <w:spacing w:after="0" w:line="240" w:lineRule="auto"/>
              <w:jc w:val="center"/>
              <w:rPr>
                <w:rFonts w:ascii="Sylfaen" w:eastAsia="Times New Roman" w:hAnsi="Sylfaen" w:cs="Sylfaen"/>
                <w:b/>
                <w:bCs/>
                <w:color w:val="000000"/>
                <w:sz w:val="16"/>
                <w:szCs w:val="20"/>
                <w:lang w:val="ka-GE"/>
              </w:rPr>
            </w:pPr>
            <w:r w:rsidRPr="0077073A">
              <w:rPr>
                <w:rFonts w:ascii="Sylfaen" w:eastAsia="Times New Roman" w:hAnsi="Sylfaen" w:cs="Sylfaen"/>
                <w:b/>
                <w:bCs/>
                <w:color w:val="000000"/>
                <w:sz w:val="16"/>
                <w:szCs w:val="20"/>
                <w:lang w:val="ka-GE"/>
              </w:rPr>
              <w:t>განმ-ითი</w:t>
            </w:r>
          </w:p>
        </w:tc>
        <w:tc>
          <w:tcPr>
            <w:tcW w:w="508" w:type="dxa"/>
            <w:tcBorders>
              <w:top w:val="single" w:sz="4" w:space="0" w:color="auto"/>
              <w:left w:val="nil"/>
              <w:bottom w:val="single" w:sz="4" w:space="0" w:color="auto"/>
              <w:right w:val="single" w:sz="4" w:space="0" w:color="auto"/>
            </w:tcBorders>
            <w:vAlign w:val="center"/>
          </w:tcPr>
          <w:p w14:paraId="5C9321E5" w14:textId="77777777" w:rsidR="00C73095" w:rsidRPr="0077073A" w:rsidRDefault="00C73095" w:rsidP="00C73095">
            <w:pPr>
              <w:spacing w:after="0" w:line="240" w:lineRule="auto"/>
              <w:jc w:val="center"/>
              <w:rPr>
                <w:rFonts w:ascii="Sylfaen" w:eastAsia="Times New Roman" w:hAnsi="Sylfaen" w:cs="Sylfaen"/>
                <w:b/>
                <w:bCs/>
                <w:color w:val="000000"/>
                <w:sz w:val="16"/>
                <w:szCs w:val="20"/>
                <w:lang w:val="ka-GE"/>
              </w:rPr>
            </w:pPr>
            <w:r w:rsidRPr="0077073A">
              <w:rPr>
                <w:rFonts w:ascii="Sylfaen" w:eastAsia="Times New Roman" w:hAnsi="Sylfaen" w:cs="Sylfaen"/>
                <w:b/>
                <w:bCs/>
                <w:color w:val="000000"/>
                <w:sz w:val="16"/>
                <w:szCs w:val="20"/>
                <w:lang w:val="ka-GE"/>
              </w:rPr>
              <w:t xml:space="preserve">საერთო </w:t>
            </w:r>
            <w:r w:rsidRPr="0077073A">
              <w:rPr>
                <w:rFonts w:ascii="Sylfaen" w:eastAsia="Times New Roman" w:hAnsi="Sylfaen" w:cs="Sylfaen"/>
                <w:b/>
                <w:bCs/>
                <w:color w:val="000000"/>
                <w:sz w:val="16"/>
                <w:szCs w:val="20"/>
              </w:rPr>
              <w:t>რ</w:t>
            </w:r>
            <w:r w:rsidRPr="0077073A">
              <w:rPr>
                <w:rFonts w:ascii="Sylfaen" w:eastAsia="Times New Roman" w:hAnsi="Sylfaen" w:cs="Sylfaen"/>
                <w:b/>
                <w:bCs/>
                <w:color w:val="000000"/>
                <w:sz w:val="16"/>
                <w:szCs w:val="20"/>
                <w:lang w:val="ka-GE"/>
              </w:rPr>
              <w:t>-ბ</w:t>
            </w:r>
            <w:r w:rsidRPr="0077073A">
              <w:rPr>
                <w:rFonts w:ascii="Sylfaen" w:eastAsia="Times New Roman" w:hAnsi="Sylfaen" w:cs="Sylfaen"/>
                <w:b/>
                <w:bCs/>
                <w:color w:val="000000"/>
                <w:sz w:val="16"/>
                <w:szCs w:val="20"/>
              </w:rPr>
              <w:t>ა</w:t>
            </w:r>
          </w:p>
        </w:tc>
        <w:tc>
          <w:tcPr>
            <w:tcW w:w="444" w:type="dxa"/>
            <w:tcBorders>
              <w:top w:val="single" w:sz="4" w:space="0" w:color="auto"/>
              <w:left w:val="nil"/>
              <w:bottom w:val="single" w:sz="4" w:space="0" w:color="auto"/>
              <w:right w:val="single" w:sz="4" w:space="0" w:color="auto"/>
            </w:tcBorders>
            <w:vAlign w:val="center"/>
          </w:tcPr>
          <w:p w14:paraId="13883E5D" w14:textId="77777777" w:rsidR="00C73095" w:rsidRPr="0077073A" w:rsidRDefault="00C73095" w:rsidP="00C73095">
            <w:pPr>
              <w:spacing w:after="0" w:line="240" w:lineRule="auto"/>
              <w:jc w:val="center"/>
              <w:rPr>
                <w:rFonts w:ascii="Sylfaen" w:eastAsia="Times New Roman" w:hAnsi="Sylfaen" w:cs="Sylfaen"/>
                <w:b/>
                <w:bCs/>
                <w:color w:val="000000"/>
                <w:sz w:val="16"/>
                <w:szCs w:val="20"/>
                <w:lang w:val="ka-GE"/>
              </w:rPr>
            </w:pPr>
            <w:r w:rsidRPr="0077073A">
              <w:rPr>
                <w:rFonts w:ascii="Sylfaen" w:eastAsia="Times New Roman" w:hAnsi="Sylfaen" w:cs="Sylfaen"/>
                <w:b/>
                <w:bCs/>
                <w:color w:val="000000"/>
                <w:sz w:val="16"/>
                <w:szCs w:val="20"/>
                <w:lang w:val="ka-GE"/>
              </w:rPr>
              <w:t>განმ-ითი</w:t>
            </w:r>
          </w:p>
        </w:tc>
      </w:tr>
      <w:tr w:rsidR="00C73095" w:rsidRPr="0077073A" w14:paraId="4A09ECA9" w14:textId="77777777" w:rsidTr="00C73095">
        <w:trPr>
          <w:trHeight w:val="315"/>
        </w:trPr>
        <w:tc>
          <w:tcPr>
            <w:tcW w:w="456" w:type="dxa"/>
            <w:tcBorders>
              <w:top w:val="nil"/>
              <w:left w:val="single" w:sz="4" w:space="0" w:color="auto"/>
              <w:bottom w:val="single" w:sz="4" w:space="0" w:color="auto"/>
              <w:right w:val="single" w:sz="4" w:space="0" w:color="auto"/>
            </w:tcBorders>
            <w:shd w:val="clear" w:color="auto" w:fill="auto"/>
            <w:vAlign w:val="center"/>
          </w:tcPr>
          <w:p w14:paraId="15392693" w14:textId="77777777" w:rsidR="00C73095" w:rsidRPr="0077073A" w:rsidRDefault="00C73095" w:rsidP="00C73095">
            <w:pPr>
              <w:spacing w:after="0" w:line="240" w:lineRule="auto"/>
              <w:rPr>
                <w:rFonts w:ascii="Sylfaen" w:eastAsia="Times New Roman" w:hAnsi="Sylfaen" w:cs="Arial"/>
                <w:color w:val="000000"/>
                <w:sz w:val="16"/>
              </w:rPr>
            </w:pPr>
            <w:r w:rsidRPr="0077073A">
              <w:rPr>
                <w:rFonts w:ascii="Sylfaen" w:eastAsia="Times New Roman" w:hAnsi="Sylfaen" w:cs="Arial"/>
                <w:color w:val="000000"/>
                <w:sz w:val="16"/>
              </w:rPr>
              <w:t>30.01-29.02</w:t>
            </w:r>
          </w:p>
        </w:tc>
        <w:tc>
          <w:tcPr>
            <w:tcW w:w="508" w:type="dxa"/>
            <w:tcBorders>
              <w:top w:val="nil"/>
              <w:left w:val="nil"/>
              <w:bottom w:val="single" w:sz="4" w:space="0" w:color="auto"/>
              <w:right w:val="single" w:sz="4" w:space="0" w:color="auto"/>
            </w:tcBorders>
            <w:shd w:val="clear" w:color="auto" w:fill="auto"/>
            <w:noWrap/>
            <w:vAlign w:val="center"/>
          </w:tcPr>
          <w:p w14:paraId="4C89A041" w14:textId="77777777" w:rsidR="00C73095" w:rsidRPr="0077073A" w:rsidRDefault="00C73095" w:rsidP="00C73095">
            <w:pPr>
              <w:spacing w:after="0" w:line="240" w:lineRule="auto"/>
              <w:jc w:val="center"/>
              <w:rPr>
                <w:rFonts w:ascii="Sylfaen" w:eastAsia="Times New Roman" w:hAnsi="Sylfaen" w:cs="Arial"/>
                <w:color w:val="000000"/>
                <w:sz w:val="16"/>
              </w:rPr>
            </w:pPr>
            <w:r w:rsidRPr="0077073A">
              <w:rPr>
                <w:rFonts w:ascii="Sylfaen" w:eastAsia="Times New Roman" w:hAnsi="Sylfaen" w:cs="Arial"/>
                <w:color w:val="000000"/>
                <w:sz w:val="16"/>
              </w:rPr>
              <w:t>134</w:t>
            </w:r>
          </w:p>
        </w:tc>
        <w:tc>
          <w:tcPr>
            <w:tcW w:w="572" w:type="dxa"/>
            <w:tcBorders>
              <w:top w:val="nil"/>
              <w:left w:val="nil"/>
              <w:bottom w:val="single" w:sz="4" w:space="0" w:color="auto"/>
              <w:right w:val="single" w:sz="4" w:space="0" w:color="auto"/>
            </w:tcBorders>
            <w:vAlign w:val="center"/>
          </w:tcPr>
          <w:p w14:paraId="56D5C90F" w14:textId="77777777" w:rsidR="00C73095" w:rsidRPr="0077073A" w:rsidRDefault="00C73095" w:rsidP="00C73095">
            <w:pPr>
              <w:spacing w:after="0" w:line="240" w:lineRule="auto"/>
              <w:jc w:val="center"/>
              <w:rPr>
                <w:rFonts w:ascii="Sylfaen" w:eastAsia="Times New Roman" w:hAnsi="Sylfaen" w:cs="Arial"/>
                <w:color w:val="000000"/>
                <w:sz w:val="16"/>
              </w:rPr>
            </w:pPr>
            <w:r w:rsidRPr="0077073A">
              <w:rPr>
                <w:rFonts w:ascii="Sylfaen" w:eastAsia="Times New Roman" w:hAnsi="Sylfaen" w:cs="Arial"/>
                <w:color w:val="000000"/>
                <w:sz w:val="16"/>
              </w:rPr>
              <w:t>2</w:t>
            </w:r>
          </w:p>
        </w:tc>
        <w:tc>
          <w:tcPr>
            <w:tcW w:w="508" w:type="dxa"/>
            <w:tcBorders>
              <w:top w:val="nil"/>
              <w:left w:val="nil"/>
              <w:bottom w:val="single" w:sz="4" w:space="0" w:color="auto"/>
              <w:right w:val="single" w:sz="4" w:space="0" w:color="auto"/>
            </w:tcBorders>
            <w:vAlign w:val="center"/>
          </w:tcPr>
          <w:p w14:paraId="628F306B" w14:textId="77777777" w:rsidR="00C73095" w:rsidRPr="0077073A" w:rsidRDefault="00C73095" w:rsidP="00C73095">
            <w:pPr>
              <w:spacing w:after="0" w:line="240" w:lineRule="auto"/>
              <w:jc w:val="center"/>
              <w:rPr>
                <w:rFonts w:ascii="Sylfaen" w:eastAsia="Times New Roman" w:hAnsi="Sylfaen" w:cs="Arial"/>
                <w:color w:val="000000"/>
                <w:sz w:val="16"/>
              </w:rPr>
            </w:pPr>
            <w:r w:rsidRPr="0077073A">
              <w:rPr>
                <w:rFonts w:ascii="Sylfaen" w:eastAsia="Times New Roman" w:hAnsi="Sylfaen" w:cs="Arial"/>
                <w:color w:val="000000"/>
                <w:sz w:val="16"/>
              </w:rPr>
              <w:t>0</w:t>
            </w:r>
          </w:p>
        </w:tc>
        <w:tc>
          <w:tcPr>
            <w:tcW w:w="444" w:type="dxa"/>
            <w:tcBorders>
              <w:top w:val="nil"/>
              <w:left w:val="nil"/>
              <w:bottom w:val="single" w:sz="4" w:space="0" w:color="auto"/>
              <w:right w:val="single" w:sz="4" w:space="0" w:color="auto"/>
            </w:tcBorders>
            <w:vAlign w:val="center"/>
          </w:tcPr>
          <w:p w14:paraId="2A416F42" w14:textId="77777777" w:rsidR="00C73095" w:rsidRPr="0077073A" w:rsidRDefault="00C73095" w:rsidP="00C73095">
            <w:pPr>
              <w:spacing w:after="0" w:line="240" w:lineRule="auto"/>
              <w:jc w:val="center"/>
              <w:rPr>
                <w:rFonts w:ascii="Sylfaen" w:eastAsia="Times New Roman" w:hAnsi="Sylfaen" w:cs="Arial"/>
                <w:color w:val="000000"/>
                <w:sz w:val="16"/>
              </w:rPr>
            </w:pPr>
            <w:r w:rsidRPr="0077073A">
              <w:rPr>
                <w:rFonts w:ascii="Sylfaen" w:eastAsia="Times New Roman" w:hAnsi="Sylfaen" w:cs="Arial"/>
                <w:color w:val="000000"/>
                <w:sz w:val="16"/>
              </w:rPr>
              <w:t>0</w:t>
            </w:r>
          </w:p>
        </w:tc>
        <w:tc>
          <w:tcPr>
            <w:tcW w:w="508" w:type="dxa"/>
            <w:tcBorders>
              <w:top w:val="nil"/>
              <w:left w:val="nil"/>
              <w:bottom w:val="single" w:sz="4" w:space="0" w:color="auto"/>
              <w:right w:val="single" w:sz="4" w:space="0" w:color="auto"/>
            </w:tcBorders>
            <w:vAlign w:val="center"/>
          </w:tcPr>
          <w:p w14:paraId="2B561084" w14:textId="77777777" w:rsidR="00C73095" w:rsidRPr="0077073A" w:rsidRDefault="00C73095" w:rsidP="00C73095">
            <w:pPr>
              <w:spacing w:after="0" w:line="240" w:lineRule="auto"/>
              <w:jc w:val="center"/>
              <w:rPr>
                <w:rFonts w:ascii="Sylfaen" w:eastAsia="Times New Roman" w:hAnsi="Sylfaen" w:cs="Arial"/>
                <w:color w:val="000000"/>
                <w:sz w:val="16"/>
              </w:rPr>
            </w:pPr>
            <w:r w:rsidRPr="0077073A">
              <w:rPr>
                <w:rFonts w:ascii="Sylfaen" w:eastAsia="Times New Roman" w:hAnsi="Sylfaen" w:cs="Arial"/>
                <w:color w:val="000000"/>
                <w:sz w:val="16"/>
              </w:rPr>
              <w:t>0</w:t>
            </w:r>
          </w:p>
        </w:tc>
        <w:tc>
          <w:tcPr>
            <w:tcW w:w="381" w:type="dxa"/>
            <w:tcBorders>
              <w:top w:val="nil"/>
              <w:left w:val="nil"/>
              <w:bottom w:val="single" w:sz="4" w:space="0" w:color="auto"/>
              <w:right w:val="single" w:sz="4" w:space="0" w:color="auto"/>
            </w:tcBorders>
            <w:vAlign w:val="center"/>
          </w:tcPr>
          <w:p w14:paraId="1FC4741E" w14:textId="77777777" w:rsidR="00C73095" w:rsidRPr="0077073A" w:rsidRDefault="00C73095" w:rsidP="00C73095">
            <w:pPr>
              <w:spacing w:after="0" w:line="240" w:lineRule="auto"/>
              <w:jc w:val="center"/>
              <w:rPr>
                <w:rFonts w:ascii="Sylfaen" w:eastAsia="Times New Roman" w:hAnsi="Sylfaen" w:cs="Arial"/>
                <w:color w:val="000000"/>
                <w:sz w:val="16"/>
              </w:rPr>
            </w:pPr>
            <w:r w:rsidRPr="0077073A">
              <w:rPr>
                <w:rFonts w:ascii="Sylfaen" w:eastAsia="Times New Roman" w:hAnsi="Sylfaen" w:cs="Arial"/>
                <w:color w:val="000000"/>
                <w:sz w:val="16"/>
              </w:rPr>
              <w:t>0</w:t>
            </w:r>
          </w:p>
        </w:tc>
        <w:tc>
          <w:tcPr>
            <w:tcW w:w="508" w:type="dxa"/>
            <w:tcBorders>
              <w:top w:val="nil"/>
              <w:left w:val="nil"/>
              <w:bottom w:val="single" w:sz="4" w:space="0" w:color="auto"/>
              <w:right w:val="single" w:sz="4" w:space="0" w:color="auto"/>
            </w:tcBorders>
            <w:vAlign w:val="center"/>
          </w:tcPr>
          <w:p w14:paraId="4EA76669" w14:textId="77777777" w:rsidR="00C73095" w:rsidRPr="0077073A" w:rsidRDefault="00C73095" w:rsidP="00C73095">
            <w:pPr>
              <w:spacing w:after="0" w:line="240" w:lineRule="auto"/>
              <w:jc w:val="center"/>
              <w:rPr>
                <w:rFonts w:ascii="Sylfaen" w:eastAsia="Times New Roman" w:hAnsi="Sylfaen" w:cs="Arial"/>
                <w:color w:val="000000"/>
                <w:sz w:val="16"/>
              </w:rPr>
            </w:pPr>
            <w:r w:rsidRPr="0077073A">
              <w:rPr>
                <w:rFonts w:ascii="Sylfaen" w:eastAsia="Times New Roman" w:hAnsi="Sylfaen" w:cs="Arial"/>
                <w:color w:val="000000"/>
                <w:sz w:val="16"/>
              </w:rPr>
              <w:t>0</w:t>
            </w:r>
          </w:p>
        </w:tc>
        <w:tc>
          <w:tcPr>
            <w:tcW w:w="444" w:type="dxa"/>
            <w:tcBorders>
              <w:top w:val="nil"/>
              <w:left w:val="nil"/>
              <w:bottom w:val="single" w:sz="4" w:space="0" w:color="auto"/>
              <w:right w:val="single" w:sz="4" w:space="0" w:color="auto"/>
            </w:tcBorders>
            <w:vAlign w:val="center"/>
          </w:tcPr>
          <w:p w14:paraId="071096E0" w14:textId="77777777" w:rsidR="00C73095" w:rsidRPr="0077073A" w:rsidRDefault="00C73095" w:rsidP="00C73095">
            <w:pPr>
              <w:spacing w:after="0" w:line="240" w:lineRule="auto"/>
              <w:jc w:val="center"/>
              <w:rPr>
                <w:rFonts w:ascii="Sylfaen" w:eastAsia="Times New Roman" w:hAnsi="Sylfaen" w:cs="Arial"/>
                <w:color w:val="000000"/>
                <w:sz w:val="16"/>
              </w:rPr>
            </w:pPr>
            <w:r w:rsidRPr="0077073A">
              <w:rPr>
                <w:rFonts w:ascii="Sylfaen" w:eastAsia="Times New Roman" w:hAnsi="Sylfaen" w:cs="Arial"/>
                <w:color w:val="000000"/>
                <w:sz w:val="16"/>
              </w:rPr>
              <w:t>0</w:t>
            </w:r>
          </w:p>
        </w:tc>
        <w:tc>
          <w:tcPr>
            <w:tcW w:w="508" w:type="dxa"/>
            <w:tcBorders>
              <w:top w:val="nil"/>
              <w:left w:val="nil"/>
              <w:bottom w:val="single" w:sz="4" w:space="0" w:color="auto"/>
              <w:right w:val="single" w:sz="4" w:space="0" w:color="auto"/>
            </w:tcBorders>
            <w:vAlign w:val="center"/>
          </w:tcPr>
          <w:p w14:paraId="2278C2DA" w14:textId="77777777" w:rsidR="00C73095" w:rsidRPr="0077073A" w:rsidRDefault="00C73095" w:rsidP="00C73095">
            <w:pPr>
              <w:spacing w:after="0" w:line="240" w:lineRule="auto"/>
              <w:jc w:val="center"/>
              <w:rPr>
                <w:rFonts w:ascii="Sylfaen" w:eastAsia="Times New Roman" w:hAnsi="Sylfaen" w:cs="Arial"/>
                <w:color w:val="000000"/>
                <w:sz w:val="16"/>
              </w:rPr>
            </w:pPr>
            <w:r w:rsidRPr="0077073A">
              <w:rPr>
                <w:rFonts w:ascii="Sylfaen" w:eastAsia="Times New Roman" w:hAnsi="Sylfaen" w:cs="Arial"/>
                <w:color w:val="000000"/>
                <w:sz w:val="16"/>
              </w:rPr>
              <w:t>0</w:t>
            </w:r>
          </w:p>
        </w:tc>
        <w:tc>
          <w:tcPr>
            <w:tcW w:w="444" w:type="dxa"/>
            <w:tcBorders>
              <w:top w:val="nil"/>
              <w:left w:val="nil"/>
              <w:bottom w:val="single" w:sz="4" w:space="0" w:color="auto"/>
              <w:right w:val="single" w:sz="4" w:space="0" w:color="auto"/>
            </w:tcBorders>
            <w:vAlign w:val="center"/>
          </w:tcPr>
          <w:p w14:paraId="0DD7F6DF" w14:textId="77777777" w:rsidR="00C73095" w:rsidRPr="0077073A" w:rsidRDefault="00C73095" w:rsidP="00C73095">
            <w:pPr>
              <w:spacing w:after="0" w:line="240" w:lineRule="auto"/>
              <w:jc w:val="center"/>
              <w:rPr>
                <w:rFonts w:ascii="Sylfaen" w:eastAsia="Times New Roman" w:hAnsi="Sylfaen" w:cs="Arial"/>
                <w:color w:val="000000"/>
                <w:sz w:val="16"/>
              </w:rPr>
            </w:pPr>
            <w:r w:rsidRPr="0077073A">
              <w:rPr>
                <w:rFonts w:ascii="Sylfaen" w:eastAsia="Times New Roman" w:hAnsi="Sylfaen" w:cs="Arial"/>
                <w:color w:val="000000"/>
                <w:sz w:val="16"/>
              </w:rPr>
              <w:t>0</w:t>
            </w:r>
          </w:p>
        </w:tc>
        <w:tc>
          <w:tcPr>
            <w:tcW w:w="444" w:type="dxa"/>
            <w:tcBorders>
              <w:top w:val="nil"/>
              <w:left w:val="nil"/>
              <w:bottom w:val="single" w:sz="4" w:space="0" w:color="auto"/>
              <w:right w:val="single" w:sz="4" w:space="0" w:color="auto"/>
            </w:tcBorders>
            <w:vAlign w:val="center"/>
          </w:tcPr>
          <w:p w14:paraId="31267C0A" w14:textId="77777777" w:rsidR="00C73095" w:rsidRPr="0077073A" w:rsidRDefault="00C73095" w:rsidP="00C73095">
            <w:pPr>
              <w:spacing w:after="0" w:line="240" w:lineRule="auto"/>
              <w:jc w:val="center"/>
              <w:rPr>
                <w:rFonts w:ascii="Sylfaen" w:eastAsia="Times New Roman" w:hAnsi="Sylfaen" w:cs="Arial"/>
                <w:color w:val="000000"/>
                <w:sz w:val="16"/>
              </w:rPr>
            </w:pPr>
            <w:r w:rsidRPr="0077073A">
              <w:rPr>
                <w:rFonts w:ascii="Sylfaen" w:eastAsia="Times New Roman" w:hAnsi="Sylfaen" w:cs="Arial"/>
                <w:color w:val="000000"/>
                <w:sz w:val="16"/>
              </w:rPr>
              <w:t>0</w:t>
            </w:r>
          </w:p>
        </w:tc>
        <w:tc>
          <w:tcPr>
            <w:tcW w:w="445" w:type="dxa"/>
            <w:tcBorders>
              <w:top w:val="nil"/>
              <w:left w:val="nil"/>
              <w:bottom w:val="single" w:sz="4" w:space="0" w:color="auto"/>
              <w:right w:val="single" w:sz="4" w:space="0" w:color="auto"/>
            </w:tcBorders>
            <w:vAlign w:val="center"/>
          </w:tcPr>
          <w:p w14:paraId="2C7159DC" w14:textId="77777777" w:rsidR="00C73095" w:rsidRPr="0077073A" w:rsidRDefault="00C73095" w:rsidP="00C73095">
            <w:pPr>
              <w:spacing w:after="0" w:line="240" w:lineRule="auto"/>
              <w:jc w:val="center"/>
              <w:rPr>
                <w:rFonts w:ascii="Sylfaen" w:eastAsia="Times New Roman" w:hAnsi="Sylfaen" w:cs="Arial"/>
                <w:color w:val="000000"/>
                <w:sz w:val="16"/>
              </w:rPr>
            </w:pPr>
            <w:r w:rsidRPr="0077073A">
              <w:rPr>
                <w:rFonts w:ascii="Sylfaen" w:eastAsia="Times New Roman" w:hAnsi="Sylfaen" w:cs="Arial"/>
                <w:color w:val="000000"/>
                <w:sz w:val="16"/>
              </w:rPr>
              <w:t>0</w:t>
            </w:r>
          </w:p>
        </w:tc>
        <w:tc>
          <w:tcPr>
            <w:tcW w:w="444" w:type="dxa"/>
            <w:tcBorders>
              <w:top w:val="nil"/>
              <w:left w:val="nil"/>
              <w:bottom w:val="single" w:sz="4" w:space="0" w:color="auto"/>
              <w:right w:val="single" w:sz="4" w:space="0" w:color="auto"/>
            </w:tcBorders>
            <w:vAlign w:val="center"/>
          </w:tcPr>
          <w:p w14:paraId="139118AD" w14:textId="77777777" w:rsidR="00C73095" w:rsidRPr="0077073A" w:rsidRDefault="00C73095" w:rsidP="00C73095">
            <w:pPr>
              <w:spacing w:after="0" w:line="240" w:lineRule="auto"/>
              <w:jc w:val="center"/>
              <w:rPr>
                <w:rFonts w:ascii="Sylfaen" w:eastAsia="Times New Roman" w:hAnsi="Sylfaen" w:cs="Arial"/>
                <w:color w:val="000000"/>
                <w:sz w:val="16"/>
              </w:rPr>
            </w:pPr>
            <w:r w:rsidRPr="0077073A">
              <w:rPr>
                <w:rFonts w:ascii="Sylfaen" w:eastAsia="Times New Roman" w:hAnsi="Sylfaen" w:cs="Arial"/>
                <w:color w:val="000000"/>
                <w:sz w:val="16"/>
              </w:rPr>
              <w:t>0</w:t>
            </w:r>
          </w:p>
        </w:tc>
        <w:tc>
          <w:tcPr>
            <w:tcW w:w="381" w:type="dxa"/>
            <w:tcBorders>
              <w:top w:val="nil"/>
              <w:left w:val="nil"/>
              <w:bottom w:val="single" w:sz="4" w:space="0" w:color="auto"/>
              <w:right w:val="single" w:sz="4" w:space="0" w:color="auto"/>
            </w:tcBorders>
            <w:vAlign w:val="center"/>
          </w:tcPr>
          <w:p w14:paraId="406C70D3" w14:textId="77777777" w:rsidR="00C73095" w:rsidRPr="0077073A" w:rsidRDefault="00C73095" w:rsidP="00C73095">
            <w:pPr>
              <w:spacing w:after="0" w:line="240" w:lineRule="auto"/>
              <w:jc w:val="center"/>
              <w:rPr>
                <w:rFonts w:ascii="Sylfaen" w:eastAsia="Times New Roman" w:hAnsi="Sylfaen" w:cs="Arial"/>
                <w:color w:val="000000"/>
                <w:sz w:val="16"/>
              </w:rPr>
            </w:pPr>
            <w:r w:rsidRPr="0077073A">
              <w:rPr>
                <w:rFonts w:ascii="Sylfaen" w:eastAsia="Times New Roman" w:hAnsi="Sylfaen" w:cs="Arial"/>
                <w:color w:val="000000"/>
                <w:sz w:val="16"/>
              </w:rPr>
              <w:t>0</w:t>
            </w:r>
          </w:p>
        </w:tc>
        <w:tc>
          <w:tcPr>
            <w:tcW w:w="508" w:type="dxa"/>
            <w:tcBorders>
              <w:top w:val="nil"/>
              <w:left w:val="nil"/>
              <w:bottom w:val="single" w:sz="4" w:space="0" w:color="auto"/>
              <w:right w:val="single" w:sz="4" w:space="0" w:color="auto"/>
            </w:tcBorders>
            <w:vAlign w:val="center"/>
          </w:tcPr>
          <w:p w14:paraId="1B312F8A" w14:textId="77777777" w:rsidR="00C73095" w:rsidRPr="0077073A" w:rsidRDefault="00C73095" w:rsidP="00C73095">
            <w:pPr>
              <w:spacing w:after="0" w:line="240" w:lineRule="auto"/>
              <w:jc w:val="center"/>
              <w:rPr>
                <w:rFonts w:ascii="Sylfaen" w:eastAsia="Times New Roman" w:hAnsi="Sylfaen" w:cs="Arial"/>
                <w:color w:val="000000"/>
                <w:sz w:val="16"/>
              </w:rPr>
            </w:pPr>
            <w:r w:rsidRPr="0077073A">
              <w:rPr>
                <w:rFonts w:ascii="Sylfaen" w:eastAsia="Times New Roman" w:hAnsi="Sylfaen" w:cs="Arial"/>
                <w:color w:val="000000"/>
                <w:sz w:val="16"/>
              </w:rPr>
              <w:t>0</w:t>
            </w:r>
          </w:p>
        </w:tc>
        <w:tc>
          <w:tcPr>
            <w:tcW w:w="444" w:type="dxa"/>
            <w:tcBorders>
              <w:top w:val="nil"/>
              <w:left w:val="nil"/>
              <w:bottom w:val="single" w:sz="4" w:space="0" w:color="auto"/>
              <w:right w:val="single" w:sz="4" w:space="0" w:color="auto"/>
            </w:tcBorders>
            <w:vAlign w:val="center"/>
          </w:tcPr>
          <w:p w14:paraId="48F96F4A" w14:textId="77777777" w:rsidR="00C73095" w:rsidRPr="0077073A" w:rsidRDefault="00C73095" w:rsidP="00C73095">
            <w:pPr>
              <w:spacing w:after="0" w:line="240" w:lineRule="auto"/>
              <w:jc w:val="center"/>
              <w:rPr>
                <w:rFonts w:ascii="Sylfaen" w:eastAsia="Times New Roman" w:hAnsi="Sylfaen" w:cs="Arial"/>
                <w:color w:val="000000"/>
                <w:sz w:val="16"/>
              </w:rPr>
            </w:pPr>
            <w:r w:rsidRPr="0077073A">
              <w:rPr>
                <w:rFonts w:ascii="Sylfaen" w:eastAsia="Times New Roman" w:hAnsi="Sylfaen" w:cs="Arial"/>
                <w:color w:val="000000"/>
                <w:sz w:val="16"/>
              </w:rPr>
              <w:t>0</w:t>
            </w:r>
          </w:p>
        </w:tc>
        <w:tc>
          <w:tcPr>
            <w:tcW w:w="444" w:type="dxa"/>
            <w:tcBorders>
              <w:top w:val="nil"/>
              <w:left w:val="nil"/>
              <w:bottom w:val="single" w:sz="4" w:space="0" w:color="auto"/>
              <w:right w:val="single" w:sz="4" w:space="0" w:color="auto"/>
            </w:tcBorders>
            <w:vAlign w:val="center"/>
          </w:tcPr>
          <w:p w14:paraId="242F3F87" w14:textId="77777777" w:rsidR="00C73095" w:rsidRPr="0077073A" w:rsidRDefault="00C73095" w:rsidP="00C73095">
            <w:pPr>
              <w:spacing w:after="0" w:line="240" w:lineRule="auto"/>
              <w:jc w:val="center"/>
              <w:rPr>
                <w:rFonts w:ascii="Sylfaen" w:eastAsia="Times New Roman" w:hAnsi="Sylfaen" w:cs="Arial"/>
                <w:color w:val="000000"/>
                <w:sz w:val="16"/>
              </w:rPr>
            </w:pPr>
            <w:r w:rsidRPr="0077073A">
              <w:rPr>
                <w:rFonts w:ascii="Sylfaen" w:eastAsia="Times New Roman" w:hAnsi="Sylfaen" w:cs="Arial"/>
                <w:color w:val="000000"/>
                <w:sz w:val="16"/>
              </w:rPr>
              <w:t>0</w:t>
            </w:r>
          </w:p>
        </w:tc>
        <w:tc>
          <w:tcPr>
            <w:tcW w:w="508" w:type="dxa"/>
            <w:tcBorders>
              <w:top w:val="nil"/>
              <w:left w:val="nil"/>
              <w:bottom w:val="single" w:sz="4" w:space="0" w:color="auto"/>
              <w:right w:val="single" w:sz="4" w:space="0" w:color="auto"/>
            </w:tcBorders>
            <w:vAlign w:val="center"/>
          </w:tcPr>
          <w:p w14:paraId="43A4E91F" w14:textId="77777777" w:rsidR="00C73095" w:rsidRPr="0077073A" w:rsidRDefault="00C73095" w:rsidP="00C73095">
            <w:pPr>
              <w:spacing w:after="0" w:line="240" w:lineRule="auto"/>
              <w:jc w:val="center"/>
              <w:rPr>
                <w:rFonts w:ascii="Sylfaen" w:eastAsia="Times New Roman" w:hAnsi="Sylfaen" w:cs="Arial"/>
                <w:color w:val="000000"/>
                <w:sz w:val="16"/>
              </w:rPr>
            </w:pPr>
            <w:r w:rsidRPr="0077073A">
              <w:rPr>
                <w:rFonts w:ascii="Sylfaen" w:eastAsia="Times New Roman" w:hAnsi="Sylfaen" w:cs="Arial"/>
                <w:color w:val="000000"/>
                <w:sz w:val="16"/>
              </w:rPr>
              <w:t>0</w:t>
            </w:r>
          </w:p>
        </w:tc>
        <w:tc>
          <w:tcPr>
            <w:tcW w:w="444" w:type="dxa"/>
            <w:tcBorders>
              <w:top w:val="nil"/>
              <w:left w:val="nil"/>
              <w:bottom w:val="single" w:sz="4" w:space="0" w:color="auto"/>
              <w:right w:val="single" w:sz="4" w:space="0" w:color="auto"/>
            </w:tcBorders>
            <w:vAlign w:val="center"/>
          </w:tcPr>
          <w:p w14:paraId="28902441" w14:textId="77777777" w:rsidR="00C73095" w:rsidRPr="0077073A" w:rsidRDefault="00C73095" w:rsidP="00C73095">
            <w:pPr>
              <w:spacing w:after="0" w:line="240" w:lineRule="auto"/>
              <w:jc w:val="center"/>
              <w:rPr>
                <w:rFonts w:ascii="Sylfaen" w:eastAsia="Times New Roman" w:hAnsi="Sylfaen" w:cs="Arial"/>
                <w:color w:val="000000"/>
                <w:sz w:val="16"/>
              </w:rPr>
            </w:pPr>
            <w:r w:rsidRPr="0077073A">
              <w:rPr>
                <w:rFonts w:ascii="Sylfaen" w:eastAsia="Times New Roman" w:hAnsi="Sylfaen" w:cs="Arial"/>
                <w:color w:val="000000"/>
                <w:sz w:val="16"/>
              </w:rPr>
              <w:t>0</w:t>
            </w:r>
          </w:p>
        </w:tc>
        <w:tc>
          <w:tcPr>
            <w:tcW w:w="445" w:type="dxa"/>
            <w:tcBorders>
              <w:top w:val="nil"/>
              <w:left w:val="nil"/>
              <w:bottom w:val="single" w:sz="4" w:space="0" w:color="auto"/>
              <w:right w:val="single" w:sz="4" w:space="0" w:color="auto"/>
            </w:tcBorders>
            <w:vAlign w:val="center"/>
          </w:tcPr>
          <w:p w14:paraId="3CCB8ADC" w14:textId="77777777" w:rsidR="00C73095" w:rsidRPr="0077073A" w:rsidRDefault="00C73095" w:rsidP="00C73095">
            <w:pPr>
              <w:spacing w:after="0" w:line="240" w:lineRule="auto"/>
              <w:jc w:val="center"/>
              <w:rPr>
                <w:rFonts w:ascii="Sylfaen" w:eastAsia="Times New Roman" w:hAnsi="Sylfaen" w:cs="Arial"/>
                <w:color w:val="000000"/>
                <w:sz w:val="16"/>
              </w:rPr>
            </w:pPr>
            <w:r w:rsidRPr="0077073A">
              <w:rPr>
                <w:rFonts w:ascii="Sylfaen" w:eastAsia="Times New Roman" w:hAnsi="Sylfaen" w:cs="Arial"/>
                <w:color w:val="000000"/>
                <w:sz w:val="16"/>
              </w:rPr>
              <w:t>0</w:t>
            </w:r>
          </w:p>
        </w:tc>
        <w:tc>
          <w:tcPr>
            <w:tcW w:w="508" w:type="dxa"/>
            <w:tcBorders>
              <w:top w:val="nil"/>
              <w:left w:val="nil"/>
              <w:bottom w:val="single" w:sz="4" w:space="0" w:color="auto"/>
              <w:right w:val="single" w:sz="4" w:space="0" w:color="auto"/>
            </w:tcBorders>
            <w:vAlign w:val="center"/>
          </w:tcPr>
          <w:p w14:paraId="679AEB11" w14:textId="77777777" w:rsidR="00C73095" w:rsidRPr="0077073A" w:rsidRDefault="00C73095" w:rsidP="00C73095">
            <w:pPr>
              <w:spacing w:after="0" w:line="240" w:lineRule="auto"/>
              <w:jc w:val="center"/>
              <w:rPr>
                <w:rFonts w:ascii="Sylfaen" w:eastAsia="Times New Roman" w:hAnsi="Sylfaen" w:cs="Arial"/>
                <w:color w:val="000000"/>
                <w:sz w:val="16"/>
              </w:rPr>
            </w:pPr>
            <w:r w:rsidRPr="0077073A">
              <w:rPr>
                <w:rFonts w:ascii="Sylfaen" w:eastAsia="Times New Roman" w:hAnsi="Sylfaen" w:cs="Arial"/>
                <w:color w:val="000000"/>
                <w:sz w:val="16"/>
              </w:rPr>
              <w:t>0</w:t>
            </w:r>
          </w:p>
        </w:tc>
        <w:tc>
          <w:tcPr>
            <w:tcW w:w="444" w:type="dxa"/>
            <w:tcBorders>
              <w:top w:val="nil"/>
              <w:left w:val="nil"/>
              <w:bottom w:val="single" w:sz="4" w:space="0" w:color="auto"/>
              <w:right w:val="single" w:sz="4" w:space="0" w:color="auto"/>
            </w:tcBorders>
            <w:vAlign w:val="center"/>
          </w:tcPr>
          <w:p w14:paraId="3D38E084" w14:textId="77777777" w:rsidR="00C73095" w:rsidRPr="0077073A" w:rsidRDefault="00C73095" w:rsidP="00C73095">
            <w:pPr>
              <w:spacing w:after="0" w:line="240" w:lineRule="auto"/>
              <w:jc w:val="center"/>
              <w:rPr>
                <w:rFonts w:ascii="Sylfaen" w:eastAsia="Times New Roman" w:hAnsi="Sylfaen" w:cs="Arial"/>
                <w:color w:val="000000"/>
                <w:sz w:val="16"/>
              </w:rPr>
            </w:pPr>
            <w:r w:rsidRPr="0077073A">
              <w:rPr>
                <w:rFonts w:ascii="Sylfaen" w:eastAsia="Times New Roman" w:hAnsi="Sylfaen" w:cs="Arial"/>
                <w:color w:val="000000"/>
                <w:sz w:val="16"/>
              </w:rPr>
              <w:t>0</w:t>
            </w:r>
          </w:p>
        </w:tc>
      </w:tr>
      <w:tr w:rsidR="00C73095" w:rsidRPr="0077073A" w14:paraId="18049DB8" w14:textId="77777777" w:rsidTr="00C73095">
        <w:trPr>
          <w:trHeight w:val="315"/>
        </w:trPr>
        <w:tc>
          <w:tcPr>
            <w:tcW w:w="456" w:type="dxa"/>
            <w:tcBorders>
              <w:top w:val="nil"/>
              <w:left w:val="single" w:sz="4" w:space="0" w:color="auto"/>
              <w:bottom w:val="single" w:sz="4" w:space="0" w:color="auto"/>
              <w:right w:val="single" w:sz="4" w:space="0" w:color="auto"/>
            </w:tcBorders>
            <w:shd w:val="clear" w:color="auto" w:fill="auto"/>
            <w:vAlign w:val="center"/>
          </w:tcPr>
          <w:p w14:paraId="79C8FEE2" w14:textId="77777777" w:rsidR="00C73095" w:rsidRPr="0077073A" w:rsidRDefault="00C73095" w:rsidP="00C73095">
            <w:pPr>
              <w:spacing w:after="0" w:line="240" w:lineRule="auto"/>
              <w:rPr>
                <w:rFonts w:ascii="Sylfaen" w:eastAsia="Times New Roman" w:hAnsi="Sylfaen" w:cs="Arial"/>
                <w:color w:val="000000"/>
                <w:sz w:val="16"/>
              </w:rPr>
            </w:pPr>
            <w:r w:rsidRPr="0077073A">
              <w:rPr>
                <w:rFonts w:ascii="Sylfaen" w:eastAsia="Times New Roman" w:hAnsi="Sylfaen" w:cs="Arial"/>
                <w:color w:val="000000"/>
                <w:sz w:val="16"/>
              </w:rPr>
              <w:t>01.03-31.03</w:t>
            </w:r>
          </w:p>
        </w:tc>
        <w:tc>
          <w:tcPr>
            <w:tcW w:w="508" w:type="dxa"/>
            <w:tcBorders>
              <w:top w:val="nil"/>
              <w:left w:val="nil"/>
              <w:bottom w:val="single" w:sz="4" w:space="0" w:color="auto"/>
              <w:right w:val="single" w:sz="4" w:space="0" w:color="auto"/>
            </w:tcBorders>
            <w:shd w:val="clear" w:color="auto" w:fill="auto"/>
            <w:noWrap/>
            <w:vAlign w:val="center"/>
          </w:tcPr>
          <w:p w14:paraId="2EE72F18" w14:textId="77777777" w:rsidR="00C73095" w:rsidRPr="0077073A" w:rsidRDefault="00C73095" w:rsidP="00C73095">
            <w:pPr>
              <w:spacing w:after="0" w:line="240" w:lineRule="auto"/>
              <w:jc w:val="center"/>
              <w:rPr>
                <w:rFonts w:ascii="Sylfaen" w:eastAsia="Times New Roman" w:hAnsi="Sylfaen" w:cs="Arial"/>
                <w:color w:val="000000"/>
                <w:sz w:val="16"/>
              </w:rPr>
            </w:pPr>
            <w:r w:rsidRPr="0077073A">
              <w:rPr>
                <w:rFonts w:ascii="Sylfaen" w:eastAsia="Times New Roman" w:hAnsi="Sylfaen" w:cs="Arial"/>
                <w:color w:val="000000"/>
                <w:sz w:val="16"/>
              </w:rPr>
              <w:t>1480</w:t>
            </w:r>
          </w:p>
        </w:tc>
        <w:tc>
          <w:tcPr>
            <w:tcW w:w="572" w:type="dxa"/>
            <w:tcBorders>
              <w:top w:val="nil"/>
              <w:left w:val="nil"/>
              <w:bottom w:val="single" w:sz="4" w:space="0" w:color="auto"/>
              <w:right w:val="single" w:sz="4" w:space="0" w:color="auto"/>
            </w:tcBorders>
            <w:vAlign w:val="center"/>
          </w:tcPr>
          <w:p w14:paraId="76068375" w14:textId="77777777" w:rsidR="00C73095" w:rsidRPr="0077073A" w:rsidRDefault="00C73095" w:rsidP="00C73095">
            <w:pPr>
              <w:spacing w:after="0" w:line="240" w:lineRule="auto"/>
              <w:jc w:val="center"/>
              <w:rPr>
                <w:rFonts w:ascii="Sylfaen" w:eastAsia="Times New Roman" w:hAnsi="Sylfaen" w:cs="Arial"/>
                <w:color w:val="000000"/>
                <w:sz w:val="16"/>
              </w:rPr>
            </w:pPr>
            <w:r w:rsidRPr="0077073A">
              <w:rPr>
                <w:rFonts w:ascii="Sylfaen" w:eastAsia="Times New Roman" w:hAnsi="Sylfaen" w:cs="Arial"/>
                <w:color w:val="000000"/>
                <w:sz w:val="16"/>
              </w:rPr>
              <w:t>62</w:t>
            </w:r>
          </w:p>
        </w:tc>
        <w:tc>
          <w:tcPr>
            <w:tcW w:w="508" w:type="dxa"/>
            <w:tcBorders>
              <w:top w:val="nil"/>
              <w:left w:val="nil"/>
              <w:bottom w:val="single" w:sz="4" w:space="0" w:color="auto"/>
              <w:right w:val="single" w:sz="4" w:space="0" w:color="auto"/>
            </w:tcBorders>
            <w:vAlign w:val="center"/>
          </w:tcPr>
          <w:p w14:paraId="72EE143D" w14:textId="77777777" w:rsidR="00C73095" w:rsidRPr="0077073A" w:rsidRDefault="00C73095" w:rsidP="00C73095">
            <w:pPr>
              <w:spacing w:after="0" w:line="240" w:lineRule="auto"/>
              <w:jc w:val="center"/>
              <w:rPr>
                <w:rFonts w:ascii="Sylfaen" w:eastAsia="Times New Roman" w:hAnsi="Sylfaen" w:cs="Arial"/>
                <w:color w:val="000000"/>
                <w:sz w:val="16"/>
              </w:rPr>
            </w:pPr>
            <w:r w:rsidRPr="0077073A">
              <w:rPr>
                <w:rFonts w:ascii="Sylfaen" w:eastAsia="Times New Roman" w:hAnsi="Sylfaen" w:cs="Arial"/>
                <w:color w:val="000000"/>
                <w:sz w:val="16"/>
              </w:rPr>
              <w:t>220</w:t>
            </w:r>
          </w:p>
        </w:tc>
        <w:tc>
          <w:tcPr>
            <w:tcW w:w="444" w:type="dxa"/>
            <w:tcBorders>
              <w:top w:val="nil"/>
              <w:left w:val="nil"/>
              <w:bottom w:val="single" w:sz="4" w:space="0" w:color="auto"/>
              <w:right w:val="single" w:sz="4" w:space="0" w:color="auto"/>
            </w:tcBorders>
            <w:vAlign w:val="center"/>
          </w:tcPr>
          <w:p w14:paraId="328B685D" w14:textId="77777777" w:rsidR="00C73095" w:rsidRPr="0077073A" w:rsidRDefault="00C73095" w:rsidP="00C73095">
            <w:pPr>
              <w:spacing w:after="0" w:line="240" w:lineRule="auto"/>
              <w:jc w:val="center"/>
              <w:rPr>
                <w:rFonts w:ascii="Sylfaen" w:eastAsia="Times New Roman" w:hAnsi="Sylfaen" w:cs="Arial"/>
                <w:color w:val="000000"/>
                <w:sz w:val="16"/>
              </w:rPr>
            </w:pPr>
            <w:r w:rsidRPr="0077073A">
              <w:rPr>
                <w:rFonts w:ascii="Sylfaen" w:eastAsia="Times New Roman" w:hAnsi="Sylfaen" w:cs="Arial"/>
                <w:color w:val="000000"/>
                <w:sz w:val="16"/>
              </w:rPr>
              <w:t>14</w:t>
            </w:r>
          </w:p>
        </w:tc>
        <w:tc>
          <w:tcPr>
            <w:tcW w:w="508" w:type="dxa"/>
            <w:tcBorders>
              <w:top w:val="nil"/>
              <w:left w:val="nil"/>
              <w:bottom w:val="single" w:sz="4" w:space="0" w:color="auto"/>
              <w:right w:val="single" w:sz="4" w:space="0" w:color="auto"/>
            </w:tcBorders>
            <w:vAlign w:val="center"/>
          </w:tcPr>
          <w:p w14:paraId="292F8989" w14:textId="77777777" w:rsidR="00C73095" w:rsidRPr="0077073A" w:rsidRDefault="00C73095" w:rsidP="00C73095">
            <w:pPr>
              <w:spacing w:after="0" w:line="240" w:lineRule="auto"/>
              <w:jc w:val="center"/>
              <w:rPr>
                <w:rFonts w:ascii="Sylfaen" w:eastAsia="Times New Roman" w:hAnsi="Sylfaen" w:cs="Arial"/>
                <w:color w:val="000000"/>
                <w:sz w:val="16"/>
              </w:rPr>
            </w:pPr>
            <w:r w:rsidRPr="0077073A">
              <w:rPr>
                <w:rFonts w:ascii="Sylfaen" w:eastAsia="Times New Roman" w:hAnsi="Sylfaen" w:cs="Arial"/>
                <w:color w:val="000000"/>
                <w:sz w:val="16"/>
              </w:rPr>
              <w:t>210</w:t>
            </w:r>
          </w:p>
        </w:tc>
        <w:tc>
          <w:tcPr>
            <w:tcW w:w="381" w:type="dxa"/>
            <w:tcBorders>
              <w:top w:val="nil"/>
              <w:left w:val="nil"/>
              <w:bottom w:val="single" w:sz="4" w:space="0" w:color="auto"/>
              <w:right w:val="single" w:sz="4" w:space="0" w:color="auto"/>
            </w:tcBorders>
            <w:vAlign w:val="center"/>
          </w:tcPr>
          <w:p w14:paraId="1FBC06C4" w14:textId="77777777" w:rsidR="00C73095" w:rsidRPr="0077073A" w:rsidRDefault="00C73095" w:rsidP="00C73095">
            <w:pPr>
              <w:spacing w:after="0" w:line="240" w:lineRule="auto"/>
              <w:jc w:val="center"/>
              <w:rPr>
                <w:rFonts w:ascii="Sylfaen" w:eastAsia="Times New Roman" w:hAnsi="Sylfaen" w:cs="Arial"/>
                <w:color w:val="000000"/>
                <w:sz w:val="16"/>
              </w:rPr>
            </w:pPr>
            <w:r w:rsidRPr="0077073A">
              <w:rPr>
                <w:rFonts w:ascii="Sylfaen" w:eastAsia="Times New Roman" w:hAnsi="Sylfaen" w:cs="Arial"/>
                <w:color w:val="000000"/>
                <w:sz w:val="16"/>
              </w:rPr>
              <w:t>6</w:t>
            </w:r>
          </w:p>
        </w:tc>
        <w:tc>
          <w:tcPr>
            <w:tcW w:w="508" w:type="dxa"/>
            <w:tcBorders>
              <w:top w:val="nil"/>
              <w:left w:val="nil"/>
              <w:bottom w:val="single" w:sz="4" w:space="0" w:color="auto"/>
              <w:right w:val="single" w:sz="4" w:space="0" w:color="auto"/>
            </w:tcBorders>
            <w:vAlign w:val="center"/>
          </w:tcPr>
          <w:p w14:paraId="0B5C5750" w14:textId="77777777" w:rsidR="00C73095" w:rsidRPr="0077073A" w:rsidRDefault="00C73095" w:rsidP="00C73095">
            <w:pPr>
              <w:spacing w:after="0" w:line="240" w:lineRule="auto"/>
              <w:jc w:val="center"/>
              <w:rPr>
                <w:rFonts w:ascii="Sylfaen" w:eastAsia="Times New Roman" w:hAnsi="Sylfaen" w:cs="Arial"/>
                <w:color w:val="000000"/>
                <w:sz w:val="16"/>
              </w:rPr>
            </w:pPr>
            <w:r w:rsidRPr="0077073A">
              <w:rPr>
                <w:rFonts w:ascii="Sylfaen" w:eastAsia="Times New Roman" w:hAnsi="Sylfaen" w:cs="Arial"/>
                <w:color w:val="000000"/>
                <w:sz w:val="16"/>
              </w:rPr>
              <w:t>322</w:t>
            </w:r>
          </w:p>
        </w:tc>
        <w:tc>
          <w:tcPr>
            <w:tcW w:w="444" w:type="dxa"/>
            <w:tcBorders>
              <w:top w:val="nil"/>
              <w:left w:val="nil"/>
              <w:bottom w:val="single" w:sz="4" w:space="0" w:color="auto"/>
              <w:right w:val="single" w:sz="4" w:space="0" w:color="auto"/>
            </w:tcBorders>
            <w:vAlign w:val="center"/>
          </w:tcPr>
          <w:p w14:paraId="708E3DD3" w14:textId="77777777" w:rsidR="00C73095" w:rsidRPr="0077073A" w:rsidRDefault="00C73095" w:rsidP="00C73095">
            <w:pPr>
              <w:spacing w:after="0" w:line="240" w:lineRule="auto"/>
              <w:jc w:val="center"/>
              <w:rPr>
                <w:rFonts w:ascii="Sylfaen" w:eastAsia="Times New Roman" w:hAnsi="Sylfaen" w:cs="Arial"/>
                <w:color w:val="000000"/>
                <w:sz w:val="16"/>
              </w:rPr>
            </w:pPr>
            <w:r w:rsidRPr="0077073A">
              <w:rPr>
                <w:rFonts w:ascii="Sylfaen" w:eastAsia="Times New Roman" w:hAnsi="Sylfaen" w:cs="Arial"/>
                <w:color w:val="000000"/>
                <w:sz w:val="16"/>
              </w:rPr>
              <w:t>67</w:t>
            </w:r>
          </w:p>
        </w:tc>
        <w:tc>
          <w:tcPr>
            <w:tcW w:w="508" w:type="dxa"/>
            <w:tcBorders>
              <w:top w:val="nil"/>
              <w:left w:val="nil"/>
              <w:bottom w:val="single" w:sz="4" w:space="0" w:color="auto"/>
              <w:right w:val="single" w:sz="4" w:space="0" w:color="auto"/>
            </w:tcBorders>
            <w:vAlign w:val="center"/>
          </w:tcPr>
          <w:p w14:paraId="1BE6B679" w14:textId="77777777" w:rsidR="00C73095" w:rsidRPr="0077073A" w:rsidRDefault="00C73095" w:rsidP="00C73095">
            <w:pPr>
              <w:spacing w:after="0" w:line="240" w:lineRule="auto"/>
              <w:jc w:val="center"/>
              <w:rPr>
                <w:rFonts w:ascii="Sylfaen" w:eastAsia="Times New Roman" w:hAnsi="Sylfaen" w:cs="Arial"/>
                <w:color w:val="000000"/>
                <w:sz w:val="16"/>
              </w:rPr>
            </w:pPr>
            <w:r w:rsidRPr="0077073A">
              <w:rPr>
                <w:rFonts w:ascii="Sylfaen" w:eastAsia="Times New Roman" w:hAnsi="Sylfaen" w:cs="Arial"/>
                <w:color w:val="000000"/>
                <w:sz w:val="16"/>
              </w:rPr>
              <w:t>25</w:t>
            </w:r>
          </w:p>
        </w:tc>
        <w:tc>
          <w:tcPr>
            <w:tcW w:w="444" w:type="dxa"/>
            <w:tcBorders>
              <w:top w:val="nil"/>
              <w:left w:val="nil"/>
              <w:bottom w:val="single" w:sz="4" w:space="0" w:color="auto"/>
              <w:right w:val="single" w:sz="4" w:space="0" w:color="auto"/>
            </w:tcBorders>
            <w:vAlign w:val="center"/>
          </w:tcPr>
          <w:p w14:paraId="7CF30C4E" w14:textId="77777777" w:rsidR="00C73095" w:rsidRPr="0077073A" w:rsidRDefault="00C73095" w:rsidP="00C73095">
            <w:pPr>
              <w:spacing w:after="0" w:line="240" w:lineRule="auto"/>
              <w:jc w:val="center"/>
              <w:rPr>
                <w:rFonts w:ascii="Sylfaen" w:eastAsia="Times New Roman" w:hAnsi="Sylfaen" w:cs="Arial"/>
                <w:color w:val="000000"/>
                <w:sz w:val="16"/>
              </w:rPr>
            </w:pPr>
            <w:r w:rsidRPr="0077073A">
              <w:rPr>
                <w:rFonts w:ascii="Sylfaen" w:eastAsia="Times New Roman" w:hAnsi="Sylfaen" w:cs="Arial"/>
                <w:color w:val="000000"/>
                <w:sz w:val="16"/>
              </w:rPr>
              <w:t>0</w:t>
            </w:r>
          </w:p>
        </w:tc>
        <w:tc>
          <w:tcPr>
            <w:tcW w:w="444" w:type="dxa"/>
            <w:tcBorders>
              <w:top w:val="nil"/>
              <w:left w:val="nil"/>
              <w:bottom w:val="single" w:sz="4" w:space="0" w:color="auto"/>
              <w:right w:val="single" w:sz="4" w:space="0" w:color="auto"/>
            </w:tcBorders>
            <w:vAlign w:val="center"/>
          </w:tcPr>
          <w:p w14:paraId="132C1010" w14:textId="77777777" w:rsidR="00C73095" w:rsidRPr="0077073A" w:rsidRDefault="00C73095" w:rsidP="00C73095">
            <w:pPr>
              <w:spacing w:after="0" w:line="240" w:lineRule="auto"/>
              <w:jc w:val="center"/>
              <w:rPr>
                <w:rFonts w:ascii="Sylfaen" w:eastAsia="Times New Roman" w:hAnsi="Sylfaen" w:cs="Arial"/>
                <w:color w:val="000000"/>
                <w:sz w:val="16"/>
              </w:rPr>
            </w:pPr>
            <w:r w:rsidRPr="0077073A">
              <w:rPr>
                <w:rFonts w:ascii="Sylfaen" w:eastAsia="Times New Roman" w:hAnsi="Sylfaen" w:cs="Arial"/>
                <w:color w:val="000000"/>
                <w:sz w:val="16"/>
              </w:rPr>
              <w:t>0</w:t>
            </w:r>
          </w:p>
        </w:tc>
        <w:tc>
          <w:tcPr>
            <w:tcW w:w="445" w:type="dxa"/>
            <w:tcBorders>
              <w:top w:val="nil"/>
              <w:left w:val="nil"/>
              <w:bottom w:val="single" w:sz="4" w:space="0" w:color="auto"/>
              <w:right w:val="single" w:sz="4" w:space="0" w:color="auto"/>
            </w:tcBorders>
            <w:vAlign w:val="center"/>
          </w:tcPr>
          <w:p w14:paraId="1C70F5E1" w14:textId="77777777" w:rsidR="00C73095" w:rsidRPr="0077073A" w:rsidRDefault="00C73095" w:rsidP="00C73095">
            <w:pPr>
              <w:spacing w:after="0" w:line="240" w:lineRule="auto"/>
              <w:jc w:val="center"/>
              <w:rPr>
                <w:rFonts w:ascii="Sylfaen" w:eastAsia="Times New Roman" w:hAnsi="Sylfaen" w:cs="Arial"/>
                <w:color w:val="000000"/>
                <w:sz w:val="16"/>
              </w:rPr>
            </w:pPr>
            <w:r w:rsidRPr="0077073A">
              <w:rPr>
                <w:rFonts w:ascii="Sylfaen" w:eastAsia="Times New Roman" w:hAnsi="Sylfaen" w:cs="Arial"/>
                <w:color w:val="000000"/>
                <w:sz w:val="16"/>
              </w:rPr>
              <w:t>0</w:t>
            </w:r>
          </w:p>
        </w:tc>
        <w:tc>
          <w:tcPr>
            <w:tcW w:w="444" w:type="dxa"/>
            <w:tcBorders>
              <w:top w:val="nil"/>
              <w:left w:val="nil"/>
              <w:bottom w:val="single" w:sz="4" w:space="0" w:color="auto"/>
              <w:right w:val="single" w:sz="4" w:space="0" w:color="auto"/>
            </w:tcBorders>
            <w:vAlign w:val="center"/>
          </w:tcPr>
          <w:p w14:paraId="349577D4" w14:textId="77777777" w:rsidR="00C73095" w:rsidRPr="0077073A" w:rsidRDefault="00C73095" w:rsidP="00C73095">
            <w:pPr>
              <w:spacing w:after="0" w:line="240" w:lineRule="auto"/>
              <w:jc w:val="center"/>
              <w:rPr>
                <w:rFonts w:ascii="Sylfaen" w:eastAsia="Times New Roman" w:hAnsi="Sylfaen" w:cs="Arial"/>
                <w:color w:val="000000"/>
                <w:sz w:val="16"/>
              </w:rPr>
            </w:pPr>
            <w:r w:rsidRPr="0077073A">
              <w:rPr>
                <w:rFonts w:ascii="Sylfaen" w:eastAsia="Times New Roman" w:hAnsi="Sylfaen" w:cs="Arial"/>
                <w:color w:val="000000"/>
                <w:sz w:val="16"/>
              </w:rPr>
              <w:t>0</w:t>
            </w:r>
          </w:p>
        </w:tc>
        <w:tc>
          <w:tcPr>
            <w:tcW w:w="381" w:type="dxa"/>
            <w:tcBorders>
              <w:top w:val="nil"/>
              <w:left w:val="nil"/>
              <w:bottom w:val="single" w:sz="4" w:space="0" w:color="auto"/>
              <w:right w:val="single" w:sz="4" w:space="0" w:color="auto"/>
            </w:tcBorders>
            <w:vAlign w:val="center"/>
          </w:tcPr>
          <w:p w14:paraId="6522D79B" w14:textId="77777777" w:rsidR="00C73095" w:rsidRPr="0077073A" w:rsidRDefault="00C73095" w:rsidP="00C73095">
            <w:pPr>
              <w:spacing w:after="0" w:line="240" w:lineRule="auto"/>
              <w:jc w:val="center"/>
              <w:rPr>
                <w:rFonts w:ascii="Sylfaen" w:eastAsia="Times New Roman" w:hAnsi="Sylfaen" w:cs="Arial"/>
                <w:color w:val="000000"/>
                <w:sz w:val="16"/>
              </w:rPr>
            </w:pPr>
            <w:r w:rsidRPr="0077073A">
              <w:rPr>
                <w:rFonts w:ascii="Sylfaen" w:eastAsia="Times New Roman" w:hAnsi="Sylfaen" w:cs="Arial"/>
                <w:color w:val="000000"/>
                <w:sz w:val="16"/>
              </w:rPr>
              <w:t>0</w:t>
            </w:r>
          </w:p>
        </w:tc>
        <w:tc>
          <w:tcPr>
            <w:tcW w:w="508" w:type="dxa"/>
            <w:tcBorders>
              <w:top w:val="nil"/>
              <w:left w:val="nil"/>
              <w:bottom w:val="single" w:sz="4" w:space="0" w:color="auto"/>
              <w:right w:val="single" w:sz="4" w:space="0" w:color="auto"/>
            </w:tcBorders>
            <w:vAlign w:val="center"/>
          </w:tcPr>
          <w:p w14:paraId="04B63C1D" w14:textId="77777777" w:rsidR="00C73095" w:rsidRPr="0077073A" w:rsidRDefault="00C73095" w:rsidP="00C73095">
            <w:pPr>
              <w:spacing w:after="0" w:line="240" w:lineRule="auto"/>
              <w:jc w:val="center"/>
              <w:rPr>
                <w:rFonts w:ascii="Sylfaen" w:eastAsia="Times New Roman" w:hAnsi="Sylfaen" w:cs="Arial"/>
                <w:color w:val="000000"/>
                <w:sz w:val="16"/>
              </w:rPr>
            </w:pPr>
            <w:r w:rsidRPr="0077073A">
              <w:rPr>
                <w:rFonts w:ascii="Sylfaen" w:eastAsia="Times New Roman" w:hAnsi="Sylfaen" w:cs="Arial"/>
                <w:color w:val="000000"/>
                <w:sz w:val="16"/>
              </w:rPr>
              <w:t>0</w:t>
            </w:r>
          </w:p>
        </w:tc>
        <w:tc>
          <w:tcPr>
            <w:tcW w:w="444" w:type="dxa"/>
            <w:tcBorders>
              <w:top w:val="nil"/>
              <w:left w:val="nil"/>
              <w:bottom w:val="single" w:sz="4" w:space="0" w:color="auto"/>
              <w:right w:val="single" w:sz="4" w:space="0" w:color="auto"/>
            </w:tcBorders>
            <w:vAlign w:val="center"/>
          </w:tcPr>
          <w:p w14:paraId="5E2CE01A" w14:textId="77777777" w:rsidR="00C73095" w:rsidRPr="0077073A" w:rsidRDefault="00C73095" w:rsidP="00C73095">
            <w:pPr>
              <w:spacing w:after="0" w:line="240" w:lineRule="auto"/>
              <w:jc w:val="center"/>
              <w:rPr>
                <w:rFonts w:ascii="Sylfaen" w:eastAsia="Times New Roman" w:hAnsi="Sylfaen" w:cs="Arial"/>
                <w:color w:val="000000"/>
                <w:sz w:val="16"/>
              </w:rPr>
            </w:pPr>
            <w:r w:rsidRPr="0077073A">
              <w:rPr>
                <w:rFonts w:ascii="Sylfaen" w:eastAsia="Times New Roman" w:hAnsi="Sylfaen" w:cs="Arial"/>
                <w:color w:val="000000"/>
                <w:sz w:val="16"/>
              </w:rPr>
              <w:t>0</w:t>
            </w:r>
          </w:p>
        </w:tc>
        <w:tc>
          <w:tcPr>
            <w:tcW w:w="444" w:type="dxa"/>
            <w:tcBorders>
              <w:top w:val="nil"/>
              <w:left w:val="nil"/>
              <w:bottom w:val="single" w:sz="4" w:space="0" w:color="auto"/>
              <w:right w:val="single" w:sz="4" w:space="0" w:color="auto"/>
            </w:tcBorders>
            <w:vAlign w:val="center"/>
          </w:tcPr>
          <w:p w14:paraId="7A9E2ECB" w14:textId="77777777" w:rsidR="00C73095" w:rsidRPr="0077073A" w:rsidRDefault="00C73095" w:rsidP="00C73095">
            <w:pPr>
              <w:spacing w:after="0" w:line="240" w:lineRule="auto"/>
              <w:jc w:val="center"/>
              <w:rPr>
                <w:rFonts w:ascii="Sylfaen" w:eastAsia="Times New Roman" w:hAnsi="Sylfaen" w:cs="Arial"/>
                <w:color w:val="000000"/>
                <w:sz w:val="16"/>
              </w:rPr>
            </w:pPr>
            <w:r w:rsidRPr="0077073A">
              <w:rPr>
                <w:rFonts w:ascii="Sylfaen" w:eastAsia="Times New Roman" w:hAnsi="Sylfaen" w:cs="Arial"/>
                <w:color w:val="000000"/>
                <w:sz w:val="16"/>
              </w:rPr>
              <w:t>0</w:t>
            </w:r>
          </w:p>
        </w:tc>
        <w:tc>
          <w:tcPr>
            <w:tcW w:w="508" w:type="dxa"/>
            <w:tcBorders>
              <w:top w:val="nil"/>
              <w:left w:val="nil"/>
              <w:bottom w:val="single" w:sz="4" w:space="0" w:color="auto"/>
              <w:right w:val="single" w:sz="4" w:space="0" w:color="auto"/>
            </w:tcBorders>
            <w:vAlign w:val="center"/>
          </w:tcPr>
          <w:p w14:paraId="21760A6C" w14:textId="77777777" w:rsidR="00C73095" w:rsidRPr="0077073A" w:rsidRDefault="00C73095" w:rsidP="00C73095">
            <w:pPr>
              <w:spacing w:after="0" w:line="240" w:lineRule="auto"/>
              <w:jc w:val="center"/>
              <w:rPr>
                <w:rFonts w:ascii="Sylfaen" w:eastAsia="Times New Roman" w:hAnsi="Sylfaen" w:cs="Arial"/>
                <w:color w:val="000000"/>
                <w:sz w:val="16"/>
              </w:rPr>
            </w:pPr>
            <w:r w:rsidRPr="0077073A">
              <w:rPr>
                <w:rFonts w:ascii="Sylfaen" w:eastAsia="Times New Roman" w:hAnsi="Sylfaen" w:cs="Arial"/>
                <w:color w:val="000000"/>
                <w:sz w:val="16"/>
              </w:rPr>
              <w:t>0</w:t>
            </w:r>
          </w:p>
        </w:tc>
        <w:tc>
          <w:tcPr>
            <w:tcW w:w="444" w:type="dxa"/>
            <w:tcBorders>
              <w:top w:val="nil"/>
              <w:left w:val="nil"/>
              <w:bottom w:val="single" w:sz="4" w:space="0" w:color="auto"/>
              <w:right w:val="single" w:sz="4" w:space="0" w:color="auto"/>
            </w:tcBorders>
            <w:vAlign w:val="center"/>
          </w:tcPr>
          <w:p w14:paraId="487AA1A2" w14:textId="77777777" w:rsidR="00C73095" w:rsidRPr="0077073A" w:rsidRDefault="00C73095" w:rsidP="00C73095">
            <w:pPr>
              <w:spacing w:after="0" w:line="240" w:lineRule="auto"/>
              <w:jc w:val="center"/>
              <w:rPr>
                <w:rFonts w:ascii="Sylfaen" w:eastAsia="Times New Roman" w:hAnsi="Sylfaen" w:cs="Arial"/>
                <w:color w:val="000000"/>
                <w:sz w:val="16"/>
              </w:rPr>
            </w:pPr>
            <w:r w:rsidRPr="0077073A">
              <w:rPr>
                <w:rFonts w:ascii="Sylfaen" w:eastAsia="Times New Roman" w:hAnsi="Sylfaen" w:cs="Arial"/>
                <w:color w:val="000000"/>
                <w:sz w:val="16"/>
              </w:rPr>
              <w:t>0</w:t>
            </w:r>
          </w:p>
        </w:tc>
        <w:tc>
          <w:tcPr>
            <w:tcW w:w="445" w:type="dxa"/>
            <w:tcBorders>
              <w:top w:val="nil"/>
              <w:left w:val="nil"/>
              <w:bottom w:val="single" w:sz="4" w:space="0" w:color="auto"/>
              <w:right w:val="single" w:sz="4" w:space="0" w:color="auto"/>
            </w:tcBorders>
            <w:vAlign w:val="center"/>
          </w:tcPr>
          <w:p w14:paraId="239799DF" w14:textId="77777777" w:rsidR="00C73095" w:rsidRPr="0077073A" w:rsidRDefault="00C73095" w:rsidP="00C73095">
            <w:pPr>
              <w:spacing w:after="0" w:line="240" w:lineRule="auto"/>
              <w:jc w:val="center"/>
              <w:rPr>
                <w:rFonts w:ascii="Sylfaen" w:eastAsia="Times New Roman" w:hAnsi="Sylfaen" w:cs="Arial"/>
                <w:color w:val="000000"/>
                <w:sz w:val="16"/>
              </w:rPr>
            </w:pPr>
            <w:r w:rsidRPr="0077073A">
              <w:rPr>
                <w:rFonts w:ascii="Sylfaen" w:eastAsia="Times New Roman" w:hAnsi="Sylfaen" w:cs="Arial"/>
                <w:color w:val="000000"/>
                <w:sz w:val="16"/>
              </w:rPr>
              <w:t>0</w:t>
            </w:r>
          </w:p>
        </w:tc>
        <w:tc>
          <w:tcPr>
            <w:tcW w:w="508" w:type="dxa"/>
            <w:tcBorders>
              <w:top w:val="nil"/>
              <w:left w:val="nil"/>
              <w:bottom w:val="single" w:sz="4" w:space="0" w:color="auto"/>
              <w:right w:val="single" w:sz="4" w:space="0" w:color="auto"/>
            </w:tcBorders>
            <w:vAlign w:val="center"/>
          </w:tcPr>
          <w:p w14:paraId="09F6C792" w14:textId="77777777" w:rsidR="00C73095" w:rsidRPr="0077073A" w:rsidRDefault="00C73095" w:rsidP="00C73095">
            <w:pPr>
              <w:spacing w:after="0" w:line="240" w:lineRule="auto"/>
              <w:jc w:val="center"/>
              <w:rPr>
                <w:rFonts w:ascii="Sylfaen" w:eastAsia="Times New Roman" w:hAnsi="Sylfaen" w:cs="Arial"/>
                <w:color w:val="000000"/>
                <w:sz w:val="16"/>
              </w:rPr>
            </w:pPr>
            <w:r w:rsidRPr="0077073A">
              <w:rPr>
                <w:rFonts w:ascii="Sylfaen" w:eastAsia="Times New Roman" w:hAnsi="Sylfaen" w:cs="Arial"/>
                <w:color w:val="000000"/>
                <w:sz w:val="16"/>
              </w:rPr>
              <w:t>0</w:t>
            </w:r>
          </w:p>
        </w:tc>
        <w:tc>
          <w:tcPr>
            <w:tcW w:w="444" w:type="dxa"/>
            <w:tcBorders>
              <w:top w:val="nil"/>
              <w:left w:val="nil"/>
              <w:bottom w:val="single" w:sz="4" w:space="0" w:color="auto"/>
              <w:right w:val="single" w:sz="4" w:space="0" w:color="auto"/>
            </w:tcBorders>
            <w:vAlign w:val="center"/>
          </w:tcPr>
          <w:p w14:paraId="5B52F16C" w14:textId="77777777" w:rsidR="00C73095" w:rsidRPr="0077073A" w:rsidRDefault="00C73095" w:rsidP="00C73095">
            <w:pPr>
              <w:spacing w:after="0" w:line="240" w:lineRule="auto"/>
              <w:jc w:val="center"/>
              <w:rPr>
                <w:rFonts w:ascii="Sylfaen" w:eastAsia="Times New Roman" w:hAnsi="Sylfaen" w:cs="Arial"/>
                <w:color w:val="000000"/>
                <w:sz w:val="16"/>
              </w:rPr>
            </w:pPr>
            <w:r w:rsidRPr="0077073A">
              <w:rPr>
                <w:rFonts w:ascii="Sylfaen" w:eastAsia="Times New Roman" w:hAnsi="Sylfaen" w:cs="Arial"/>
                <w:color w:val="000000"/>
                <w:sz w:val="16"/>
              </w:rPr>
              <w:t>0</w:t>
            </w:r>
          </w:p>
        </w:tc>
      </w:tr>
      <w:tr w:rsidR="00C73095" w:rsidRPr="0077073A" w14:paraId="4F5E9855" w14:textId="77777777" w:rsidTr="00C73095">
        <w:trPr>
          <w:trHeight w:val="355"/>
        </w:trPr>
        <w:tc>
          <w:tcPr>
            <w:tcW w:w="456" w:type="dxa"/>
            <w:tcBorders>
              <w:top w:val="nil"/>
              <w:left w:val="single" w:sz="4" w:space="0" w:color="auto"/>
              <w:bottom w:val="single" w:sz="4" w:space="0" w:color="auto"/>
              <w:right w:val="single" w:sz="4" w:space="0" w:color="auto"/>
            </w:tcBorders>
            <w:shd w:val="clear" w:color="auto" w:fill="auto"/>
            <w:vAlign w:val="center"/>
          </w:tcPr>
          <w:p w14:paraId="04235B63" w14:textId="77777777" w:rsidR="00C73095" w:rsidRPr="0077073A" w:rsidRDefault="00C73095" w:rsidP="00C73095">
            <w:pPr>
              <w:spacing w:after="0" w:line="240" w:lineRule="auto"/>
              <w:rPr>
                <w:rFonts w:ascii="Sylfaen" w:eastAsia="Times New Roman" w:hAnsi="Sylfaen" w:cs="Arial"/>
                <w:color w:val="000000"/>
                <w:sz w:val="16"/>
              </w:rPr>
            </w:pPr>
            <w:r w:rsidRPr="0077073A">
              <w:rPr>
                <w:rFonts w:ascii="Sylfaen" w:eastAsia="Times New Roman" w:hAnsi="Sylfaen" w:cs="Arial"/>
                <w:color w:val="000000"/>
                <w:sz w:val="16"/>
              </w:rPr>
              <w:t>01-04-25.04</w:t>
            </w:r>
          </w:p>
        </w:tc>
        <w:tc>
          <w:tcPr>
            <w:tcW w:w="508" w:type="dxa"/>
            <w:tcBorders>
              <w:top w:val="nil"/>
              <w:left w:val="nil"/>
              <w:bottom w:val="single" w:sz="4" w:space="0" w:color="auto"/>
              <w:right w:val="single" w:sz="4" w:space="0" w:color="auto"/>
            </w:tcBorders>
            <w:shd w:val="clear" w:color="auto" w:fill="auto"/>
            <w:noWrap/>
            <w:vAlign w:val="center"/>
          </w:tcPr>
          <w:p w14:paraId="5B7599A3" w14:textId="77777777" w:rsidR="00C73095" w:rsidRPr="0077073A" w:rsidRDefault="00C73095" w:rsidP="00C73095">
            <w:pPr>
              <w:spacing w:after="0" w:line="240" w:lineRule="auto"/>
              <w:jc w:val="center"/>
              <w:rPr>
                <w:rFonts w:ascii="Sylfaen" w:eastAsia="Times New Roman" w:hAnsi="Sylfaen" w:cs="Arial"/>
                <w:color w:val="000000"/>
                <w:sz w:val="16"/>
              </w:rPr>
            </w:pPr>
            <w:r w:rsidRPr="0077073A">
              <w:rPr>
                <w:rFonts w:ascii="Sylfaen" w:eastAsia="Times New Roman" w:hAnsi="Sylfaen" w:cs="Arial"/>
                <w:color w:val="000000"/>
                <w:sz w:val="16"/>
              </w:rPr>
              <w:t>4159</w:t>
            </w:r>
          </w:p>
        </w:tc>
        <w:tc>
          <w:tcPr>
            <w:tcW w:w="572" w:type="dxa"/>
            <w:tcBorders>
              <w:top w:val="nil"/>
              <w:left w:val="nil"/>
              <w:bottom w:val="single" w:sz="4" w:space="0" w:color="auto"/>
              <w:right w:val="single" w:sz="4" w:space="0" w:color="auto"/>
            </w:tcBorders>
            <w:vAlign w:val="center"/>
          </w:tcPr>
          <w:p w14:paraId="4993F6A7" w14:textId="77777777" w:rsidR="00C73095" w:rsidRPr="0077073A" w:rsidRDefault="00C73095" w:rsidP="00C73095">
            <w:pPr>
              <w:spacing w:after="0" w:line="240" w:lineRule="auto"/>
              <w:jc w:val="center"/>
              <w:rPr>
                <w:rFonts w:ascii="Sylfaen" w:eastAsia="Times New Roman" w:hAnsi="Sylfaen" w:cs="Arial"/>
                <w:color w:val="000000"/>
                <w:sz w:val="16"/>
              </w:rPr>
            </w:pPr>
            <w:r w:rsidRPr="0077073A">
              <w:rPr>
                <w:rFonts w:ascii="Sylfaen" w:eastAsia="Times New Roman" w:hAnsi="Sylfaen" w:cs="Arial"/>
                <w:color w:val="000000"/>
                <w:sz w:val="16"/>
              </w:rPr>
              <w:t>240</w:t>
            </w:r>
          </w:p>
        </w:tc>
        <w:tc>
          <w:tcPr>
            <w:tcW w:w="508" w:type="dxa"/>
            <w:tcBorders>
              <w:top w:val="nil"/>
              <w:left w:val="nil"/>
              <w:bottom w:val="single" w:sz="4" w:space="0" w:color="auto"/>
              <w:right w:val="single" w:sz="4" w:space="0" w:color="auto"/>
            </w:tcBorders>
            <w:vAlign w:val="center"/>
          </w:tcPr>
          <w:p w14:paraId="4C6A48D9" w14:textId="77777777" w:rsidR="00C73095" w:rsidRPr="0077073A" w:rsidRDefault="00C73095" w:rsidP="00C73095">
            <w:pPr>
              <w:spacing w:after="0" w:line="240" w:lineRule="auto"/>
              <w:jc w:val="center"/>
              <w:rPr>
                <w:rFonts w:ascii="Sylfaen" w:eastAsia="Times New Roman" w:hAnsi="Sylfaen" w:cs="Arial"/>
                <w:color w:val="000000"/>
                <w:sz w:val="16"/>
              </w:rPr>
            </w:pPr>
            <w:r w:rsidRPr="0077073A">
              <w:rPr>
                <w:rFonts w:ascii="Sylfaen" w:eastAsia="Times New Roman" w:hAnsi="Sylfaen" w:cs="Arial"/>
                <w:color w:val="000000"/>
                <w:sz w:val="16"/>
              </w:rPr>
              <w:t>1438</w:t>
            </w:r>
          </w:p>
        </w:tc>
        <w:tc>
          <w:tcPr>
            <w:tcW w:w="444" w:type="dxa"/>
            <w:tcBorders>
              <w:top w:val="nil"/>
              <w:left w:val="nil"/>
              <w:bottom w:val="single" w:sz="4" w:space="0" w:color="auto"/>
              <w:right w:val="single" w:sz="4" w:space="0" w:color="auto"/>
            </w:tcBorders>
            <w:vAlign w:val="center"/>
          </w:tcPr>
          <w:p w14:paraId="2479810E" w14:textId="77777777" w:rsidR="00C73095" w:rsidRPr="0077073A" w:rsidRDefault="00C73095" w:rsidP="00C73095">
            <w:pPr>
              <w:spacing w:after="0" w:line="240" w:lineRule="auto"/>
              <w:jc w:val="center"/>
              <w:rPr>
                <w:rFonts w:ascii="Sylfaen" w:eastAsia="Times New Roman" w:hAnsi="Sylfaen" w:cs="Arial"/>
                <w:color w:val="000000"/>
                <w:sz w:val="16"/>
              </w:rPr>
            </w:pPr>
            <w:r w:rsidRPr="0077073A">
              <w:rPr>
                <w:rFonts w:ascii="Sylfaen" w:eastAsia="Times New Roman" w:hAnsi="Sylfaen" w:cs="Arial"/>
                <w:color w:val="000000"/>
                <w:sz w:val="16"/>
              </w:rPr>
              <w:t>26</w:t>
            </w:r>
          </w:p>
        </w:tc>
        <w:tc>
          <w:tcPr>
            <w:tcW w:w="508" w:type="dxa"/>
            <w:tcBorders>
              <w:top w:val="nil"/>
              <w:left w:val="nil"/>
              <w:bottom w:val="single" w:sz="4" w:space="0" w:color="auto"/>
              <w:right w:val="single" w:sz="4" w:space="0" w:color="auto"/>
            </w:tcBorders>
            <w:vAlign w:val="center"/>
          </w:tcPr>
          <w:p w14:paraId="6458AFDB" w14:textId="77777777" w:rsidR="00C73095" w:rsidRPr="0077073A" w:rsidRDefault="00C73095" w:rsidP="00C73095">
            <w:pPr>
              <w:spacing w:after="0" w:line="240" w:lineRule="auto"/>
              <w:jc w:val="center"/>
              <w:rPr>
                <w:rFonts w:ascii="Sylfaen" w:eastAsia="Times New Roman" w:hAnsi="Sylfaen" w:cs="Arial"/>
                <w:color w:val="000000"/>
                <w:sz w:val="16"/>
              </w:rPr>
            </w:pPr>
            <w:r w:rsidRPr="0077073A">
              <w:rPr>
                <w:rFonts w:ascii="Sylfaen" w:eastAsia="Times New Roman" w:hAnsi="Sylfaen" w:cs="Arial"/>
                <w:color w:val="000000"/>
                <w:sz w:val="16"/>
              </w:rPr>
              <w:t>2483</w:t>
            </w:r>
          </w:p>
        </w:tc>
        <w:tc>
          <w:tcPr>
            <w:tcW w:w="381" w:type="dxa"/>
            <w:tcBorders>
              <w:top w:val="nil"/>
              <w:left w:val="nil"/>
              <w:bottom w:val="single" w:sz="4" w:space="0" w:color="auto"/>
              <w:right w:val="single" w:sz="4" w:space="0" w:color="auto"/>
            </w:tcBorders>
            <w:vAlign w:val="center"/>
          </w:tcPr>
          <w:p w14:paraId="395F401F" w14:textId="77777777" w:rsidR="00C73095" w:rsidRPr="0077073A" w:rsidRDefault="00C73095" w:rsidP="00C73095">
            <w:pPr>
              <w:spacing w:after="0" w:line="240" w:lineRule="auto"/>
              <w:jc w:val="center"/>
              <w:rPr>
                <w:rFonts w:ascii="Sylfaen" w:eastAsia="Times New Roman" w:hAnsi="Sylfaen" w:cs="Arial"/>
                <w:color w:val="000000"/>
                <w:sz w:val="16"/>
              </w:rPr>
            </w:pPr>
            <w:r w:rsidRPr="0077073A">
              <w:rPr>
                <w:rFonts w:ascii="Sylfaen" w:eastAsia="Times New Roman" w:hAnsi="Sylfaen" w:cs="Arial"/>
                <w:color w:val="000000"/>
                <w:sz w:val="16"/>
              </w:rPr>
              <w:t>42</w:t>
            </w:r>
          </w:p>
        </w:tc>
        <w:tc>
          <w:tcPr>
            <w:tcW w:w="508" w:type="dxa"/>
            <w:tcBorders>
              <w:top w:val="nil"/>
              <w:left w:val="nil"/>
              <w:bottom w:val="single" w:sz="4" w:space="0" w:color="auto"/>
              <w:right w:val="single" w:sz="4" w:space="0" w:color="auto"/>
            </w:tcBorders>
            <w:vAlign w:val="center"/>
          </w:tcPr>
          <w:p w14:paraId="162BBDC1" w14:textId="77777777" w:rsidR="00C73095" w:rsidRPr="0077073A" w:rsidRDefault="00C73095" w:rsidP="00C73095">
            <w:pPr>
              <w:spacing w:after="0" w:line="240" w:lineRule="auto"/>
              <w:jc w:val="center"/>
              <w:rPr>
                <w:rFonts w:ascii="Sylfaen" w:eastAsia="Times New Roman" w:hAnsi="Sylfaen" w:cs="Arial"/>
                <w:color w:val="000000"/>
                <w:sz w:val="16"/>
              </w:rPr>
            </w:pPr>
            <w:r w:rsidRPr="0077073A">
              <w:rPr>
                <w:rFonts w:ascii="Sylfaen" w:eastAsia="Times New Roman" w:hAnsi="Sylfaen" w:cs="Arial"/>
                <w:color w:val="000000"/>
                <w:sz w:val="16"/>
              </w:rPr>
              <w:t>668</w:t>
            </w:r>
          </w:p>
        </w:tc>
        <w:tc>
          <w:tcPr>
            <w:tcW w:w="444" w:type="dxa"/>
            <w:tcBorders>
              <w:top w:val="nil"/>
              <w:left w:val="nil"/>
              <w:bottom w:val="single" w:sz="4" w:space="0" w:color="auto"/>
              <w:right w:val="single" w:sz="4" w:space="0" w:color="auto"/>
            </w:tcBorders>
            <w:vAlign w:val="center"/>
          </w:tcPr>
          <w:p w14:paraId="271B5C72" w14:textId="77777777" w:rsidR="00C73095" w:rsidRPr="0077073A" w:rsidRDefault="00C73095" w:rsidP="00C73095">
            <w:pPr>
              <w:spacing w:after="0" w:line="240" w:lineRule="auto"/>
              <w:jc w:val="center"/>
              <w:rPr>
                <w:rFonts w:ascii="Sylfaen" w:eastAsia="Times New Roman" w:hAnsi="Sylfaen" w:cs="Arial"/>
                <w:color w:val="000000"/>
                <w:sz w:val="16"/>
              </w:rPr>
            </w:pPr>
            <w:r w:rsidRPr="0077073A">
              <w:rPr>
                <w:rFonts w:ascii="Sylfaen" w:eastAsia="Times New Roman" w:hAnsi="Sylfaen" w:cs="Arial"/>
                <w:color w:val="000000"/>
                <w:sz w:val="16"/>
              </w:rPr>
              <w:t>195</w:t>
            </w:r>
          </w:p>
        </w:tc>
        <w:tc>
          <w:tcPr>
            <w:tcW w:w="508" w:type="dxa"/>
            <w:tcBorders>
              <w:top w:val="nil"/>
              <w:left w:val="nil"/>
              <w:bottom w:val="single" w:sz="4" w:space="0" w:color="auto"/>
              <w:right w:val="single" w:sz="4" w:space="0" w:color="auto"/>
            </w:tcBorders>
            <w:vAlign w:val="center"/>
          </w:tcPr>
          <w:p w14:paraId="5FB65841" w14:textId="77777777" w:rsidR="00C73095" w:rsidRPr="0077073A" w:rsidRDefault="00C73095" w:rsidP="00C73095">
            <w:pPr>
              <w:spacing w:after="0" w:line="240" w:lineRule="auto"/>
              <w:jc w:val="center"/>
              <w:rPr>
                <w:rFonts w:ascii="Sylfaen" w:eastAsia="Times New Roman" w:hAnsi="Sylfaen" w:cs="Arial"/>
                <w:color w:val="000000"/>
                <w:sz w:val="16"/>
              </w:rPr>
            </w:pPr>
            <w:r w:rsidRPr="0077073A">
              <w:rPr>
                <w:rFonts w:ascii="Sylfaen" w:eastAsia="Times New Roman" w:hAnsi="Sylfaen" w:cs="Arial"/>
                <w:color w:val="000000"/>
                <w:sz w:val="16"/>
              </w:rPr>
              <w:t>543</w:t>
            </w:r>
          </w:p>
        </w:tc>
        <w:tc>
          <w:tcPr>
            <w:tcW w:w="444" w:type="dxa"/>
            <w:tcBorders>
              <w:top w:val="nil"/>
              <w:left w:val="nil"/>
              <w:bottom w:val="single" w:sz="4" w:space="0" w:color="auto"/>
              <w:right w:val="single" w:sz="4" w:space="0" w:color="auto"/>
            </w:tcBorders>
            <w:vAlign w:val="center"/>
          </w:tcPr>
          <w:p w14:paraId="7164A375" w14:textId="77777777" w:rsidR="00C73095" w:rsidRPr="0077073A" w:rsidRDefault="00C73095" w:rsidP="00C73095">
            <w:pPr>
              <w:spacing w:after="0" w:line="240" w:lineRule="auto"/>
              <w:jc w:val="center"/>
              <w:rPr>
                <w:rFonts w:ascii="Sylfaen" w:eastAsia="Times New Roman" w:hAnsi="Sylfaen" w:cs="Arial"/>
                <w:color w:val="000000"/>
                <w:sz w:val="16"/>
              </w:rPr>
            </w:pPr>
            <w:r w:rsidRPr="0077073A">
              <w:rPr>
                <w:rFonts w:ascii="Sylfaen" w:eastAsia="Times New Roman" w:hAnsi="Sylfaen" w:cs="Arial"/>
                <w:color w:val="000000"/>
                <w:sz w:val="16"/>
              </w:rPr>
              <w:t>2</w:t>
            </w:r>
          </w:p>
        </w:tc>
        <w:tc>
          <w:tcPr>
            <w:tcW w:w="444" w:type="dxa"/>
            <w:tcBorders>
              <w:top w:val="nil"/>
              <w:left w:val="nil"/>
              <w:bottom w:val="single" w:sz="4" w:space="0" w:color="auto"/>
              <w:right w:val="single" w:sz="4" w:space="0" w:color="auto"/>
            </w:tcBorders>
            <w:vAlign w:val="center"/>
          </w:tcPr>
          <w:p w14:paraId="3CDFA448" w14:textId="77777777" w:rsidR="00C73095" w:rsidRPr="0077073A" w:rsidRDefault="00C73095" w:rsidP="00C73095">
            <w:pPr>
              <w:spacing w:after="0" w:line="240" w:lineRule="auto"/>
              <w:jc w:val="center"/>
              <w:rPr>
                <w:rFonts w:ascii="Sylfaen" w:eastAsia="Times New Roman" w:hAnsi="Sylfaen" w:cs="Arial"/>
                <w:color w:val="000000"/>
                <w:sz w:val="16"/>
              </w:rPr>
            </w:pPr>
            <w:r w:rsidRPr="0077073A">
              <w:rPr>
                <w:rFonts w:ascii="Sylfaen" w:eastAsia="Times New Roman" w:hAnsi="Sylfaen" w:cs="Arial"/>
                <w:color w:val="000000"/>
                <w:sz w:val="16"/>
              </w:rPr>
              <w:t>73</w:t>
            </w:r>
          </w:p>
        </w:tc>
        <w:tc>
          <w:tcPr>
            <w:tcW w:w="445" w:type="dxa"/>
            <w:tcBorders>
              <w:top w:val="nil"/>
              <w:left w:val="nil"/>
              <w:bottom w:val="single" w:sz="4" w:space="0" w:color="auto"/>
              <w:right w:val="single" w:sz="4" w:space="0" w:color="auto"/>
            </w:tcBorders>
            <w:vAlign w:val="center"/>
          </w:tcPr>
          <w:p w14:paraId="6AAE43D5" w14:textId="77777777" w:rsidR="00C73095" w:rsidRPr="0077073A" w:rsidRDefault="00C73095" w:rsidP="00C73095">
            <w:pPr>
              <w:spacing w:after="0" w:line="240" w:lineRule="auto"/>
              <w:jc w:val="center"/>
              <w:rPr>
                <w:rFonts w:ascii="Sylfaen" w:eastAsia="Times New Roman" w:hAnsi="Sylfaen" w:cs="Arial"/>
                <w:color w:val="000000"/>
                <w:sz w:val="16"/>
              </w:rPr>
            </w:pPr>
            <w:r w:rsidRPr="0077073A">
              <w:rPr>
                <w:rFonts w:ascii="Sylfaen" w:eastAsia="Times New Roman" w:hAnsi="Sylfaen" w:cs="Arial"/>
                <w:color w:val="000000"/>
                <w:sz w:val="16"/>
              </w:rPr>
              <w:t>0</w:t>
            </w:r>
          </w:p>
        </w:tc>
        <w:tc>
          <w:tcPr>
            <w:tcW w:w="444" w:type="dxa"/>
            <w:tcBorders>
              <w:top w:val="nil"/>
              <w:left w:val="nil"/>
              <w:bottom w:val="single" w:sz="4" w:space="0" w:color="auto"/>
              <w:right w:val="single" w:sz="4" w:space="0" w:color="auto"/>
            </w:tcBorders>
            <w:vAlign w:val="center"/>
          </w:tcPr>
          <w:p w14:paraId="3A6D2EE0" w14:textId="77777777" w:rsidR="00C73095" w:rsidRPr="0077073A" w:rsidRDefault="00C73095" w:rsidP="00C73095">
            <w:pPr>
              <w:spacing w:after="0" w:line="240" w:lineRule="auto"/>
              <w:jc w:val="center"/>
              <w:rPr>
                <w:rFonts w:ascii="Sylfaen" w:eastAsia="Times New Roman" w:hAnsi="Sylfaen" w:cs="Arial"/>
                <w:color w:val="000000"/>
                <w:sz w:val="16"/>
              </w:rPr>
            </w:pPr>
            <w:r w:rsidRPr="0077073A">
              <w:rPr>
                <w:rFonts w:ascii="Sylfaen" w:eastAsia="Times New Roman" w:hAnsi="Sylfaen" w:cs="Arial"/>
                <w:color w:val="000000"/>
                <w:sz w:val="16"/>
              </w:rPr>
              <w:t>91</w:t>
            </w:r>
          </w:p>
        </w:tc>
        <w:tc>
          <w:tcPr>
            <w:tcW w:w="381" w:type="dxa"/>
            <w:tcBorders>
              <w:top w:val="nil"/>
              <w:left w:val="nil"/>
              <w:bottom w:val="single" w:sz="4" w:space="0" w:color="auto"/>
              <w:right w:val="single" w:sz="4" w:space="0" w:color="auto"/>
            </w:tcBorders>
            <w:vAlign w:val="center"/>
          </w:tcPr>
          <w:p w14:paraId="09AC21D1" w14:textId="77777777" w:rsidR="00C73095" w:rsidRPr="0077073A" w:rsidRDefault="00C73095" w:rsidP="00C73095">
            <w:pPr>
              <w:spacing w:after="0" w:line="240" w:lineRule="auto"/>
              <w:jc w:val="center"/>
              <w:rPr>
                <w:rFonts w:ascii="Sylfaen" w:eastAsia="Times New Roman" w:hAnsi="Sylfaen" w:cs="Arial"/>
                <w:color w:val="000000"/>
                <w:sz w:val="16"/>
              </w:rPr>
            </w:pPr>
            <w:r w:rsidRPr="0077073A">
              <w:rPr>
                <w:rFonts w:ascii="Sylfaen" w:eastAsia="Times New Roman" w:hAnsi="Sylfaen" w:cs="Arial"/>
                <w:color w:val="000000"/>
                <w:sz w:val="16"/>
              </w:rPr>
              <w:t>3</w:t>
            </w:r>
          </w:p>
        </w:tc>
        <w:tc>
          <w:tcPr>
            <w:tcW w:w="508" w:type="dxa"/>
            <w:tcBorders>
              <w:top w:val="nil"/>
              <w:left w:val="nil"/>
              <w:bottom w:val="single" w:sz="4" w:space="0" w:color="auto"/>
              <w:right w:val="single" w:sz="4" w:space="0" w:color="auto"/>
            </w:tcBorders>
            <w:vAlign w:val="center"/>
          </w:tcPr>
          <w:p w14:paraId="2B9A0B9F" w14:textId="77777777" w:rsidR="00C73095" w:rsidRPr="0077073A" w:rsidRDefault="00C73095" w:rsidP="00C73095">
            <w:pPr>
              <w:spacing w:after="0" w:line="240" w:lineRule="auto"/>
              <w:jc w:val="center"/>
              <w:rPr>
                <w:rFonts w:ascii="Sylfaen" w:eastAsia="Times New Roman" w:hAnsi="Sylfaen" w:cs="Arial"/>
                <w:color w:val="000000"/>
                <w:sz w:val="16"/>
              </w:rPr>
            </w:pPr>
            <w:r w:rsidRPr="0077073A">
              <w:rPr>
                <w:rFonts w:ascii="Sylfaen" w:eastAsia="Times New Roman" w:hAnsi="Sylfaen" w:cs="Arial"/>
                <w:color w:val="000000"/>
                <w:sz w:val="16"/>
              </w:rPr>
              <w:t>36</w:t>
            </w:r>
          </w:p>
        </w:tc>
        <w:tc>
          <w:tcPr>
            <w:tcW w:w="444" w:type="dxa"/>
            <w:tcBorders>
              <w:top w:val="nil"/>
              <w:left w:val="nil"/>
              <w:bottom w:val="single" w:sz="4" w:space="0" w:color="auto"/>
              <w:right w:val="single" w:sz="4" w:space="0" w:color="auto"/>
            </w:tcBorders>
            <w:vAlign w:val="center"/>
          </w:tcPr>
          <w:p w14:paraId="4FBC8B2F" w14:textId="77777777" w:rsidR="00C73095" w:rsidRPr="0077073A" w:rsidRDefault="00C73095" w:rsidP="00C73095">
            <w:pPr>
              <w:spacing w:after="0" w:line="240" w:lineRule="auto"/>
              <w:jc w:val="center"/>
              <w:rPr>
                <w:rFonts w:ascii="Sylfaen" w:eastAsia="Times New Roman" w:hAnsi="Sylfaen" w:cs="Arial"/>
                <w:color w:val="000000"/>
                <w:sz w:val="16"/>
              </w:rPr>
            </w:pPr>
            <w:r w:rsidRPr="0077073A">
              <w:rPr>
                <w:rFonts w:ascii="Sylfaen" w:eastAsia="Times New Roman" w:hAnsi="Sylfaen" w:cs="Arial"/>
                <w:color w:val="000000"/>
                <w:sz w:val="16"/>
              </w:rPr>
              <w:t>17</w:t>
            </w:r>
          </w:p>
        </w:tc>
        <w:tc>
          <w:tcPr>
            <w:tcW w:w="444" w:type="dxa"/>
            <w:tcBorders>
              <w:top w:val="nil"/>
              <w:left w:val="nil"/>
              <w:bottom w:val="single" w:sz="4" w:space="0" w:color="auto"/>
              <w:right w:val="single" w:sz="4" w:space="0" w:color="auto"/>
            </w:tcBorders>
            <w:vAlign w:val="center"/>
          </w:tcPr>
          <w:p w14:paraId="0F345B4D" w14:textId="77777777" w:rsidR="00C73095" w:rsidRPr="0077073A" w:rsidRDefault="00C73095" w:rsidP="00C73095">
            <w:pPr>
              <w:spacing w:after="0" w:line="240" w:lineRule="auto"/>
              <w:jc w:val="center"/>
              <w:rPr>
                <w:rFonts w:ascii="Sylfaen" w:eastAsia="Times New Roman" w:hAnsi="Sylfaen" w:cs="Arial"/>
                <w:color w:val="000000"/>
                <w:sz w:val="16"/>
              </w:rPr>
            </w:pPr>
            <w:r w:rsidRPr="0077073A">
              <w:rPr>
                <w:rFonts w:ascii="Sylfaen" w:eastAsia="Times New Roman" w:hAnsi="Sylfaen" w:cs="Arial"/>
                <w:color w:val="000000"/>
                <w:sz w:val="16"/>
              </w:rPr>
              <w:t>49</w:t>
            </w:r>
          </w:p>
        </w:tc>
        <w:tc>
          <w:tcPr>
            <w:tcW w:w="508" w:type="dxa"/>
            <w:tcBorders>
              <w:top w:val="nil"/>
              <w:left w:val="nil"/>
              <w:bottom w:val="single" w:sz="4" w:space="0" w:color="auto"/>
              <w:right w:val="single" w:sz="4" w:space="0" w:color="auto"/>
            </w:tcBorders>
            <w:vAlign w:val="center"/>
          </w:tcPr>
          <w:p w14:paraId="669F488D" w14:textId="77777777" w:rsidR="00C73095" w:rsidRPr="0077073A" w:rsidRDefault="00C73095" w:rsidP="00C73095">
            <w:pPr>
              <w:spacing w:after="0" w:line="240" w:lineRule="auto"/>
              <w:jc w:val="center"/>
              <w:rPr>
                <w:rFonts w:ascii="Sylfaen" w:eastAsia="Times New Roman" w:hAnsi="Sylfaen" w:cs="Arial"/>
                <w:color w:val="000000"/>
                <w:sz w:val="16"/>
              </w:rPr>
            </w:pPr>
            <w:r w:rsidRPr="0077073A">
              <w:rPr>
                <w:rFonts w:ascii="Sylfaen" w:eastAsia="Times New Roman" w:hAnsi="Sylfaen" w:cs="Arial"/>
                <w:color w:val="000000"/>
                <w:sz w:val="16"/>
              </w:rPr>
              <w:t>0</w:t>
            </w:r>
          </w:p>
        </w:tc>
        <w:tc>
          <w:tcPr>
            <w:tcW w:w="444" w:type="dxa"/>
            <w:tcBorders>
              <w:top w:val="nil"/>
              <w:left w:val="nil"/>
              <w:bottom w:val="single" w:sz="4" w:space="0" w:color="auto"/>
              <w:right w:val="single" w:sz="4" w:space="0" w:color="auto"/>
            </w:tcBorders>
            <w:vAlign w:val="center"/>
          </w:tcPr>
          <w:p w14:paraId="07AF302E" w14:textId="77777777" w:rsidR="00C73095" w:rsidRPr="0077073A" w:rsidRDefault="00C73095" w:rsidP="00C73095">
            <w:pPr>
              <w:spacing w:after="0" w:line="240" w:lineRule="auto"/>
              <w:jc w:val="center"/>
              <w:rPr>
                <w:rFonts w:ascii="Sylfaen" w:eastAsia="Times New Roman" w:hAnsi="Sylfaen" w:cs="Arial"/>
                <w:color w:val="000000"/>
                <w:sz w:val="16"/>
              </w:rPr>
            </w:pPr>
            <w:r w:rsidRPr="0077073A">
              <w:rPr>
                <w:rFonts w:ascii="Sylfaen" w:eastAsia="Times New Roman" w:hAnsi="Sylfaen" w:cs="Arial"/>
                <w:color w:val="000000"/>
                <w:sz w:val="16"/>
              </w:rPr>
              <w:t>102</w:t>
            </w:r>
          </w:p>
        </w:tc>
        <w:tc>
          <w:tcPr>
            <w:tcW w:w="445" w:type="dxa"/>
            <w:tcBorders>
              <w:top w:val="nil"/>
              <w:left w:val="nil"/>
              <w:bottom w:val="single" w:sz="4" w:space="0" w:color="auto"/>
              <w:right w:val="single" w:sz="4" w:space="0" w:color="auto"/>
            </w:tcBorders>
            <w:vAlign w:val="center"/>
          </w:tcPr>
          <w:p w14:paraId="66D7F7DA" w14:textId="77777777" w:rsidR="00C73095" w:rsidRPr="0077073A" w:rsidRDefault="00C73095" w:rsidP="00C73095">
            <w:pPr>
              <w:spacing w:after="0" w:line="240" w:lineRule="auto"/>
              <w:jc w:val="center"/>
              <w:rPr>
                <w:rFonts w:ascii="Sylfaen" w:eastAsia="Times New Roman" w:hAnsi="Sylfaen" w:cs="Arial"/>
                <w:color w:val="000000"/>
                <w:sz w:val="16"/>
              </w:rPr>
            </w:pPr>
            <w:r w:rsidRPr="0077073A">
              <w:rPr>
                <w:rFonts w:ascii="Sylfaen" w:eastAsia="Times New Roman" w:hAnsi="Sylfaen" w:cs="Arial"/>
                <w:color w:val="000000"/>
                <w:sz w:val="16"/>
              </w:rPr>
              <w:t>1</w:t>
            </w:r>
          </w:p>
        </w:tc>
        <w:tc>
          <w:tcPr>
            <w:tcW w:w="508" w:type="dxa"/>
            <w:tcBorders>
              <w:top w:val="nil"/>
              <w:left w:val="nil"/>
              <w:bottom w:val="single" w:sz="4" w:space="0" w:color="auto"/>
              <w:right w:val="single" w:sz="4" w:space="0" w:color="auto"/>
            </w:tcBorders>
            <w:vAlign w:val="center"/>
          </w:tcPr>
          <w:p w14:paraId="064C474E" w14:textId="77777777" w:rsidR="00C73095" w:rsidRPr="0077073A" w:rsidRDefault="00C73095" w:rsidP="00C73095">
            <w:pPr>
              <w:spacing w:after="0" w:line="240" w:lineRule="auto"/>
              <w:jc w:val="center"/>
              <w:rPr>
                <w:rFonts w:ascii="Sylfaen" w:eastAsia="Times New Roman" w:hAnsi="Sylfaen" w:cs="Arial"/>
                <w:color w:val="000000"/>
                <w:sz w:val="16"/>
              </w:rPr>
            </w:pPr>
            <w:r w:rsidRPr="0077073A">
              <w:rPr>
                <w:rFonts w:ascii="Sylfaen" w:eastAsia="Times New Roman" w:hAnsi="Sylfaen" w:cs="Arial"/>
                <w:color w:val="000000"/>
                <w:sz w:val="16"/>
              </w:rPr>
              <w:t>12</w:t>
            </w:r>
          </w:p>
        </w:tc>
        <w:tc>
          <w:tcPr>
            <w:tcW w:w="444" w:type="dxa"/>
            <w:tcBorders>
              <w:top w:val="nil"/>
              <w:left w:val="nil"/>
              <w:bottom w:val="single" w:sz="4" w:space="0" w:color="auto"/>
              <w:right w:val="single" w:sz="4" w:space="0" w:color="auto"/>
            </w:tcBorders>
            <w:vAlign w:val="center"/>
          </w:tcPr>
          <w:p w14:paraId="37583E66" w14:textId="77777777" w:rsidR="00C73095" w:rsidRPr="0077073A" w:rsidRDefault="00C73095" w:rsidP="00C73095">
            <w:pPr>
              <w:spacing w:after="0" w:line="240" w:lineRule="auto"/>
              <w:jc w:val="center"/>
              <w:rPr>
                <w:rFonts w:ascii="Sylfaen" w:eastAsia="Times New Roman" w:hAnsi="Sylfaen" w:cs="Arial"/>
                <w:color w:val="000000"/>
                <w:sz w:val="16"/>
              </w:rPr>
            </w:pPr>
            <w:r w:rsidRPr="0077073A">
              <w:rPr>
                <w:rFonts w:ascii="Sylfaen" w:eastAsia="Times New Roman" w:hAnsi="Sylfaen" w:cs="Arial"/>
                <w:color w:val="000000"/>
                <w:sz w:val="16"/>
              </w:rPr>
              <w:t>1</w:t>
            </w:r>
          </w:p>
        </w:tc>
      </w:tr>
      <w:tr w:rsidR="00C73095" w:rsidRPr="0077073A" w14:paraId="708842E0" w14:textId="77777777" w:rsidTr="00C73095">
        <w:trPr>
          <w:trHeight w:val="195"/>
        </w:trPr>
        <w:tc>
          <w:tcPr>
            <w:tcW w:w="456" w:type="dxa"/>
            <w:tcBorders>
              <w:top w:val="nil"/>
              <w:left w:val="single" w:sz="4" w:space="0" w:color="auto"/>
              <w:bottom w:val="single" w:sz="4" w:space="0" w:color="auto"/>
              <w:right w:val="single" w:sz="4" w:space="0" w:color="auto"/>
            </w:tcBorders>
            <w:shd w:val="clear" w:color="auto" w:fill="auto"/>
            <w:vAlign w:val="center"/>
          </w:tcPr>
          <w:p w14:paraId="7B06E771" w14:textId="77777777" w:rsidR="00C73095" w:rsidRPr="0077073A" w:rsidRDefault="00C73095" w:rsidP="00C73095">
            <w:pPr>
              <w:spacing w:after="0" w:line="240" w:lineRule="auto"/>
              <w:rPr>
                <w:rFonts w:ascii="Sylfaen" w:eastAsia="Times New Roman" w:hAnsi="Sylfaen" w:cs="Arial"/>
                <w:color w:val="000000"/>
                <w:sz w:val="16"/>
                <w:lang w:val="ka-GE"/>
              </w:rPr>
            </w:pPr>
            <w:r w:rsidRPr="0077073A">
              <w:rPr>
                <w:rFonts w:ascii="Sylfaen" w:eastAsia="Times New Roman" w:hAnsi="Sylfaen" w:cs="Arial"/>
                <w:color w:val="000000"/>
                <w:sz w:val="16"/>
              </w:rPr>
              <w:t>26.04</w:t>
            </w:r>
          </w:p>
        </w:tc>
        <w:tc>
          <w:tcPr>
            <w:tcW w:w="508" w:type="dxa"/>
            <w:tcBorders>
              <w:top w:val="nil"/>
              <w:left w:val="nil"/>
              <w:bottom w:val="single" w:sz="4" w:space="0" w:color="auto"/>
              <w:right w:val="single" w:sz="4" w:space="0" w:color="auto"/>
            </w:tcBorders>
            <w:shd w:val="clear" w:color="auto" w:fill="auto"/>
            <w:noWrap/>
            <w:vAlign w:val="center"/>
          </w:tcPr>
          <w:p w14:paraId="52E9CFD6" w14:textId="77777777" w:rsidR="00C73095" w:rsidRPr="0077073A" w:rsidRDefault="00C73095" w:rsidP="00C73095">
            <w:pPr>
              <w:spacing w:after="0" w:line="240" w:lineRule="auto"/>
              <w:jc w:val="center"/>
              <w:rPr>
                <w:rFonts w:ascii="Sylfaen" w:eastAsia="Times New Roman" w:hAnsi="Sylfaen" w:cs="Arial"/>
                <w:color w:val="000000"/>
                <w:sz w:val="16"/>
              </w:rPr>
            </w:pPr>
            <w:r w:rsidRPr="0077073A">
              <w:rPr>
                <w:rFonts w:ascii="Sylfaen" w:eastAsia="Times New Roman" w:hAnsi="Sylfaen" w:cs="Arial"/>
                <w:color w:val="000000"/>
                <w:sz w:val="16"/>
              </w:rPr>
              <w:t>116</w:t>
            </w:r>
          </w:p>
        </w:tc>
        <w:tc>
          <w:tcPr>
            <w:tcW w:w="572" w:type="dxa"/>
            <w:tcBorders>
              <w:top w:val="nil"/>
              <w:left w:val="nil"/>
              <w:bottom w:val="single" w:sz="4" w:space="0" w:color="auto"/>
              <w:right w:val="single" w:sz="4" w:space="0" w:color="auto"/>
            </w:tcBorders>
            <w:vAlign w:val="center"/>
          </w:tcPr>
          <w:p w14:paraId="6ED73342" w14:textId="77777777" w:rsidR="00C73095" w:rsidRPr="0077073A" w:rsidRDefault="00C73095" w:rsidP="00C73095">
            <w:pPr>
              <w:spacing w:after="0" w:line="240" w:lineRule="auto"/>
              <w:jc w:val="center"/>
              <w:rPr>
                <w:rFonts w:ascii="Sylfaen" w:eastAsia="Times New Roman" w:hAnsi="Sylfaen" w:cs="Arial"/>
                <w:color w:val="000000"/>
                <w:sz w:val="16"/>
              </w:rPr>
            </w:pPr>
            <w:r w:rsidRPr="0077073A">
              <w:rPr>
                <w:rFonts w:ascii="Sylfaen" w:eastAsia="Times New Roman" w:hAnsi="Sylfaen" w:cs="Arial"/>
                <w:color w:val="000000"/>
                <w:sz w:val="16"/>
              </w:rPr>
              <w:t>0</w:t>
            </w:r>
          </w:p>
        </w:tc>
        <w:tc>
          <w:tcPr>
            <w:tcW w:w="508" w:type="dxa"/>
            <w:tcBorders>
              <w:top w:val="nil"/>
              <w:left w:val="nil"/>
              <w:bottom w:val="single" w:sz="4" w:space="0" w:color="auto"/>
              <w:right w:val="single" w:sz="4" w:space="0" w:color="auto"/>
            </w:tcBorders>
            <w:vAlign w:val="center"/>
          </w:tcPr>
          <w:p w14:paraId="50D6681B" w14:textId="77777777" w:rsidR="00C73095" w:rsidRPr="0077073A" w:rsidRDefault="00C73095" w:rsidP="00C73095">
            <w:pPr>
              <w:spacing w:after="0" w:line="240" w:lineRule="auto"/>
              <w:jc w:val="center"/>
              <w:rPr>
                <w:rFonts w:ascii="Sylfaen" w:eastAsia="Times New Roman" w:hAnsi="Sylfaen" w:cs="Arial"/>
                <w:color w:val="000000"/>
                <w:sz w:val="16"/>
              </w:rPr>
            </w:pPr>
            <w:r w:rsidRPr="0077073A">
              <w:rPr>
                <w:rFonts w:ascii="Sylfaen" w:eastAsia="Times New Roman" w:hAnsi="Sylfaen" w:cs="Arial"/>
                <w:color w:val="000000"/>
                <w:sz w:val="16"/>
              </w:rPr>
              <w:t>94</w:t>
            </w:r>
          </w:p>
        </w:tc>
        <w:tc>
          <w:tcPr>
            <w:tcW w:w="444" w:type="dxa"/>
            <w:tcBorders>
              <w:top w:val="nil"/>
              <w:left w:val="nil"/>
              <w:bottom w:val="single" w:sz="4" w:space="0" w:color="auto"/>
              <w:right w:val="single" w:sz="4" w:space="0" w:color="auto"/>
            </w:tcBorders>
            <w:vAlign w:val="center"/>
          </w:tcPr>
          <w:p w14:paraId="4C64BAD6" w14:textId="77777777" w:rsidR="00C73095" w:rsidRPr="0077073A" w:rsidRDefault="00C73095" w:rsidP="00C73095">
            <w:pPr>
              <w:spacing w:after="0" w:line="240" w:lineRule="auto"/>
              <w:jc w:val="center"/>
              <w:rPr>
                <w:rFonts w:ascii="Sylfaen" w:eastAsia="Times New Roman" w:hAnsi="Sylfaen" w:cs="Arial"/>
                <w:color w:val="000000"/>
                <w:sz w:val="16"/>
              </w:rPr>
            </w:pPr>
            <w:r w:rsidRPr="0077073A">
              <w:rPr>
                <w:rFonts w:ascii="Sylfaen" w:eastAsia="Times New Roman" w:hAnsi="Sylfaen" w:cs="Arial"/>
                <w:color w:val="000000"/>
                <w:sz w:val="16"/>
              </w:rPr>
              <w:t>0</w:t>
            </w:r>
          </w:p>
        </w:tc>
        <w:tc>
          <w:tcPr>
            <w:tcW w:w="508" w:type="dxa"/>
            <w:tcBorders>
              <w:top w:val="nil"/>
              <w:left w:val="nil"/>
              <w:bottom w:val="single" w:sz="4" w:space="0" w:color="auto"/>
              <w:right w:val="single" w:sz="4" w:space="0" w:color="auto"/>
            </w:tcBorders>
            <w:vAlign w:val="center"/>
          </w:tcPr>
          <w:p w14:paraId="4F607437" w14:textId="77777777" w:rsidR="00C73095" w:rsidRPr="0077073A" w:rsidRDefault="00C73095" w:rsidP="00C73095">
            <w:pPr>
              <w:spacing w:after="0" w:line="240" w:lineRule="auto"/>
              <w:jc w:val="center"/>
              <w:rPr>
                <w:rFonts w:ascii="Sylfaen" w:eastAsia="Times New Roman" w:hAnsi="Sylfaen" w:cs="Arial"/>
                <w:color w:val="000000"/>
                <w:sz w:val="16"/>
              </w:rPr>
            </w:pPr>
            <w:r w:rsidRPr="0077073A">
              <w:rPr>
                <w:rFonts w:ascii="Sylfaen" w:eastAsia="Times New Roman" w:hAnsi="Sylfaen" w:cs="Arial"/>
                <w:color w:val="000000"/>
                <w:sz w:val="16"/>
              </w:rPr>
              <w:t>177</w:t>
            </w:r>
          </w:p>
        </w:tc>
        <w:tc>
          <w:tcPr>
            <w:tcW w:w="381" w:type="dxa"/>
            <w:tcBorders>
              <w:top w:val="nil"/>
              <w:left w:val="nil"/>
              <w:bottom w:val="single" w:sz="4" w:space="0" w:color="auto"/>
              <w:right w:val="single" w:sz="4" w:space="0" w:color="auto"/>
            </w:tcBorders>
            <w:vAlign w:val="center"/>
          </w:tcPr>
          <w:p w14:paraId="42573EF7" w14:textId="77777777" w:rsidR="00C73095" w:rsidRPr="0077073A" w:rsidRDefault="00C73095" w:rsidP="00C73095">
            <w:pPr>
              <w:spacing w:after="0" w:line="240" w:lineRule="auto"/>
              <w:jc w:val="center"/>
              <w:rPr>
                <w:rFonts w:ascii="Sylfaen" w:eastAsia="Times New Roman" w:hAnsi="Sylfaen" w:cs="Arial"/>
                <w:color w:val="000000"/>
                <w:sz w:val="16"/>
              </w:rPr>
            </w:pPr>
            <w:r w:rsidRPr="0077073A">
              <w:rPr>
                <w:rFonts w:ascii="Sylfaen" w:eastAsia="Times New Roman" w:hAnsi="Sylfaen" w:cs="Arial"/>
                <w:color w:val="000000"/>
                <w:sz w:val="16"/>
              </w:rPr>
              <w:t>0</w:t>
            </w:r>
          </w:p>
        </w:tc>
        <w:tc>
          <w:tcPr>
            <w:tcW w:w="508" w:type="dxa"/>
            <w:tcBorders>
              <w:top w:val="nil"/>
              <w:left w:val="nil"/>
              <w:bottom w:val="single" w:sz="4" w:space="0" w:color="auto"/>
              <w:right w:val="single" w:sz="4" w:space="0" w:color="auto"/>
            </w:tcBorders>
            <w:vAlign w:val="center"/>
          </w:tcPr>
          <w:p w14:paraId="28177388" w14:textId="77777777" w:rsidR="00C73095" w:rsidRPr="0077073A" w:rsidRDefault="00C73095" w:rsidP="00C73095">
            <w:pPr>
              <w:spacing w:after="0" w:line="240" w:lineRule="auto"/>
              <w:jc w:val="center"/>
              <w:rPr>
                <w:rFonts w:ascii="Sylfaen" w:eastAsia="Times New Roman" w:hAnsi="Sylfaen" w:cs="Arial"/>
                <w:color w:val="000000"/>
                <w:sz w:val="16"/>
              </w:rPr>
            </w:pPr>
            <w:r w:rsidRPr="0077073A">
              <w:rPr>
                <w:rFonts w:ascii="Sylfaen" w:eastAsia="Times New Roman" w:hAnsi="Sylfaen" w:cs="Arial"/>
                <w:color w:val="000000"/>
                <w:sz w:val="16"/>
              </w:rPr>
              <w:t>30</w:t>
            </w:r>
          </w:p>
        </w:tc>
        <w:tc>
          <w:tcPr>
            <w:tcW w:w="444" w:type="dxa"/>
            <w:tcBorders>
              <w:top w:val="nil"/>
              <w:left w:val="nil"/>
              <w:bottom w:val="single" w:sz="4" w:space="0" w:color="auto"/>
              <w:right w:val="single" w:sz="4" w:space="0" w:color="auto"/>
            </w:tcBorders>
            <w:vAlign w:val="center"/>
          </w:tcPr>
          <w:p w14:paraId="26B7EE2B" w14:textId="77777777" w:rsidR="00C73095" w:rsidRPr="0077073A" w:rsidRDefault="00C73095" w:rsidP="00C73095">
            <w:pPr>
              <w:spacing w:after="0" w:line="240" w:lineRule="auto"/>
              <w:jc w:val="center"/>
              <w:rPr>
                <w:rFonts w:ascii="Sylfaen" w:eastAsia="Times New Roman" w:hAnsi="Sylfaen" w:cs="Arial"/>
                <w:color w:val="000000"/>
                <w:sz w:val="16"/>
              </w:rPr>
            </w:pPr>
            <w:r w:rsidRPr="0077073A">
              <w:rPr>
                <w:rFonts w:ascii="Sylfaen" w:eastAsia="Times New Roman" w:hAnsi="Sylfaen" w:cs="Arial"/>
                <w:color w:val="000000"/>
                <w:sz w:val="16"/>
              </w:rPr>
              <w:t>18</w:t>
            </w:r>
          </w:p>
        </w:tc>
        <w:tc>
          <w:tcPr>
            <w:tcW w:w="508" w:type="dxa"/>
            <w:tcBorders>
              <w:top w:val="nil"/>
              <w:left w:val="nil"/>
              <w:bottom w:val="single" w:sz="4" w:space="0" w:color="auto"/>
              <w:right w:val="single" w:sz="4" w:space="0" w:color="auto"/>
            </w:tcBorders>
            <w:vAlign w:val="center"/>
          </w:tcPr>
          <w:p w14:paraId="79389F37" w14:textId="77777777" w:rsidR="00C73095" w:rsidRPr="0077073A" w:rsidRDefault="00C73095" w:rsidP="00C73095">
            <w:pPr>
              <w:spacing w:after="0" w:line="240" w:lineRule="auto"/>
              <w:jc w:val="center"/>
              <w:rPr>
                <w:rFonts w:ascii="Sylfaen" w:eastAsia="Times New Roman" w:hAnsi="Sylfaen" w:cs="Arial"/>
                <w:color w:val="000000"/>
                <w:sz w:val="16"/>
              </w:rPr>
            </w:pPr>
            <w:r w:rsidRPr="0077073A">
              <w:rPr>
                <w:rFonts w:ascii="Sylfaen" w:eastAsia="Times New Roman" w:hAnsi="Sylfaen" w:cs="Arial"/>
                <w:color w:val="000000"/>
                <w:sz w:val="16"/>
              </w:rPr>
              <w:t>24</w:t>
            </w:r>
          </w:p>
        </w:tc>
        <w:tc>
          <w:tcPr>
            <w:tcW w:w="444" w:type="dxa"/>
            <w:tcBorders>
              <w:top w:val="nil"/>
              <w:left w:val="nil"/>
              <w:bottom w:val="single" w:sz="4" w:space="0" w:color="auto"/>
              <w:right w:val="single" w:sz="4" w:space="0" w:color="auto"/>
            </w:tcBorders>
            <w:vAlign w:val="center"/>
          </w:tcPr>
          <w:p w14:paraId="0C40F8A5" w14:textId="77777777" w:rsidR="00C73095" w:rsidRPr="0077073A" w:rsidRDefault="00C73095" w:rsidP="00C73095">
            <w:pPr>
              <w:spacing w:after="0" w:line="240" w:lineRule="auto"/>
              <w:jc w:val="center"/>
              <w:rPr>
                <w:rFonts w:ascii="Sylfaen" w:eastAsia="Times New Roman" w:hAnsi="Sylfaen" w:cs="Arial"/>
                <w:color w:val="000000"/>
                <w:sz w:val="16"/>
              </w:rPr>
            </w:pPr>
            <w:r w:rsidRPr="0077073A">
              <w:rPr>
                <w:rFonts w:ascii="Sylfaen" w:eastAsia="Times New Roman" w:hAnsi="Sylfaen" w:cs="Arial"/>
                <w:color w:val="000000"/>
                <w:sz w:val="16"/>
              </w:rPr>
              <w:t>6</w:t>
            </w:r>
          </w:p>
        </w:tc>
        <w:tc>
          <w:tcPr>
            <w:tcW w:w="444" w:type="dxa"/>
            <w:tcBorders>
              <w:top w:val="nil"/>
              <w:left w:val="nil"/>
              <w:bottom w:val="single" w:sz="4" w:space="0" w:color="auto"/>
              <w:right w:val="single" w:sz="4" w:space="0" w:color="auto"/>
            </w:tcBorders>
            <w:vAlign w:val="center"/>
          </w:tcPr>
          <w:p w14:paraId="338F8891" w14:textId="77777777" w:rsidR="00C73095" w:rsidRPr="0077073A" w:rsidRDefault="00C73095" w:rsidP="00C73095">
            <w:pPr>
              <w:spacing w:after="0" w:line="240" w:lineRule="auto"/>
              <w:jc w:val="center"/>
              <w:rPr>
                <w:rFonts w:ascii="Sylfaen" w:eastAsia="Times New Roman" w:hAnsi="Sylfaen" w:cs="Arial"/>
                <w:color w:val="000000"/>
                <w:sz w:val="16"/>
              </w:rPr>
            </w:pPr>
            <w:r w:rsidRPr="0077073A">
              <w:rPr>
                <w:rFonts w:ascii="Sylfaen" w:eastAsia="Times New Roman" w:hAnsi="Sylfaen" w:cs="Arial"/>
                <w:color w:val="000000"/>
                <w:sz w:val="16"/>
              </w:rPr>
              <w:t>35</w:t>
            </w:r>
          </w:p>
        </w:tc>
        <w:tc>
          <w:tcPr>
            <w:tcW w:w="445" w:type="dxa"/>
            <w:tcBorders>
              <w:top w:val="nil"/>
              <w:left w:val="nil"/>
              <w:bottom w:val="single" w:sz="4" w:space="0" w:color="auto"/>
              <w:right w:val="single" w:sz="4" w:space="0" w:color="auto"/>
            </w:tcBorders>
            <w:vAlign w:val="center"/>
          </w:tcPr>
          <w:p w14:paraId="2476E61D" w14:textId="77777777" w:rsidR="00C73095" w:rsidRPr="0077073A" w:rsidRDefault="00C73095" w:rsidP="00C73095">
            <w:pPr>
              <w:spacing w:after="0" w:line="240" w:lineRule="auto"/>
              <w:jc w:val="center"/>
              <w:rPr>
                <w:rFonts w:ascii="Sylfaen" w:eastAsia="Times New Roman" w:hAnsi="Sylfaen" w:cs="Arial"/>
                <w:color w:val="000000"/>
                <w:sz w:val="16"/>
              </w:rPr>
            </w:pPr>
            <w:r w:rsidRPr="0077073A">
              <w:rPr>
                <w:rFonts w:ascii="Sylfaen" w:eastAsia="Times New Roman" w:hAnsi="Sylfaen" w:cs="Arial"/>
                <w:color w:val="000000"/>
                <w:sz w:val="16"/>
              </w:rPr>
              <w:t>0</w:t>
            </w:r>
          </w:p>
        </w:tc>
        <w:tc>
          <w:tcPr>
            <w:tcW w:w="444" w:type="dxa"/>
            <w:tcBorders>
              <w:top w:val="nil"/>
              <w:left w:val="nil"/>
              <w:bottom w:val="single" w:sz="4" w:space="0" w:color="auto"/>
              <w:right w:val="single" w:sz="4" w:space="0" w:color="auto"/>
            </w:tcBorders>
            <w:vAlign w:val="center"/>
          </w:tcPr>
          <w:p w14:paraId="0066AC4C" w14:textId="77777777" w:rsidR="00C73095" w:rsidRPr="0077073A" w:rsidRDefault="00C73095" w:rsidP="00C73095">
            <w:pPr>
              <w:spacing w:after="0" w:line="240" w:lineRule="auto"/>
              <w:jc w:val="center"/>
              <w:rPr>
                <w:rFonts w:ascii="Sylfaen" w:eastAsia="Times New Roman" w:hAnsi="Sylfaen" w:cs="Arial"/>
                <w:color w:val="000000"/>
                <w:sz w:val="16"/>
              </w:rPr>
            </w:pPr>
            <w:r w:rsidRPr="0077073A">
              <w:rPr>
                <w:rFonts w:ascii="Sylfaen" w:eastAsia="Times New Roman" w:hAnsi="Sylfaen" w:cs="Arial"/>
                <w:color w:val="000000"/>
                <w:sz w:val="16"/>
              </w:rPr>
              <w:t>34</w:t>
            </w:r>
          </w:p>
        </w:tc>
        <w:tc>
          <w:tcPr>
            <w:tcW w:w="381" w:type="dxa"/>
            <w:tcBorders>
              <w:top w:val="nil"/>
              <w:left w:val="nil"/>
              <w:bottom w:val="single" w:sz="4" w:space="0" w:color="auto"/>
              <w:right w:val="single" w:sz="4" w:space="0" w:color="auto"/>
            </w:tcBorders>
            <w:vAlign w:val="center"/>
          </w:tcPr>
          <w:p w14:paraId="7DEC9734" w14:textId="77777777" w:rsidR="00C73095" w:rsidRPr="0077073A" w:rsidRDefault="00C73095" w:rsidP="00C73095">
            <w:pPr>
              <w:spacing w:after="0" w:line="240" w:lineRule="auto"/>
              <w:jc w:val="center"/>
              <w:rPr>
                <w:rFonts w:ascii="Sylfaen" w:eastAsia="Times New Roman" w:hAnsi="Sylfaen" w:cs="Arial"/>
                <w:color w:val="000000"/>
                <w:sz w:val="16"/>
              </w:rPr>
            </w:pPr>
            <w:r w:rsidRPr="0077073A">
              <w:rPr>
                <w:rFonts w:ascii="Sylfaen" w:eastAsia="Times New Roman" w:hAnsi="Sylfaen" w:cs="Arial"/>
                <w:color w:val="000000"/>
                <w:sz w:val="16"/>
              </w:rPr>
              <w:t>1</w:t>
            </w:r>
          </w:p>
        </w:tc>
        <w:tc>
          <w:tcPr>
            <w:tcW w:w="508" w:type="dxa"/>
            <w:tcBorders>
              <w:top w:val="nil"/>
              <w:left w:val="nil"/>
              <w:bottom w:val="single" w:sz="4" w:space="0" w:color="auto"/>
              <w:right w:val="single" w:sz="4" w:space="0" w:color="auto"/>
            </w:tcBorders>
            <w:vAlign w:val="center"/>
          </w:tcPr>
          <w:p w14:paraId="78719D8D" w14:textId="77777777" w:rsidR="00C73095" w:rsidRPr="0077073A" w:rsidRDefault="00C73095" w:rsidP="00C73095">
            <w:pPr>
              <w:spacing w:after="0" w:line="240" w:lineRule="auto"/>
              <w:jc w:val="center"/>
              <w:rPr>
                <w:rFonts w:ascii="Sylfaen" w:eastAsia="Times New Roman" w:hAnsi="Sylfaen" w:cs="Arial"/>
                <w:color w:val="000000"/>
                <w:sz w:val="16"/>
              </w:rPr>
            </w:pPr>
            <w:r w:rsidRPr="0077073A">
              <w:rPr>
                <w:rFonts w:ascii="Sylfaen" w:eastAsia="Times New Roman" w:hAnsi="Sylfaen" w:cs="Arial"/>
                <w:color w:val="000000"/>
                <w:sz w:val="16"/>
              </w:rPr>
              <w:t>34</w:t>
            </w:r>
          </w:p>
        </w:tc>
        <w:tc>
          <w:tcPr>
            <w:tcW w:w="444" w:type="dxa"/>
            <w:tcBorders>
              <w:top w:val="nil"/>
              <w:left w:val="nil"/>
              <w:bottom w:val="single" w:sz="4" w:space="0" w:color="auto"/>
              <w:right w:val="single" w:sz="4" w:space="0" w:color="auto"/>
            </w:tcBorders>
            <w:vAlign w:val="center"/>
          </w:tcPr>
          <w:p w14:paraId="39B61598" w14:textId="77777777" w:rsidR="00C73095" w:rsidRPr="0077073A" w:rsidRDefault="00C73095" w:rsidP="00C73095">
            <w:pPr>
              <w:spacing w:after="0" w:line="240" w:lineRule="auto"/>
              <w:jc w:val="center"/>
              <w:rPr>
                <w:rFonts w:ascii="Sylfaen" w:eastAsia="Times New Roman" w:hAnsi="Sylfaen" w:cs="Arial"/>
                <w:color w:val="000000"/>
                <w:sz w:val="16"/>
              </w:rPr>
            </w:pPr>
            <w:r w:rsidRPr="0077073A">
              <w:rPr>
                <w:rFonts w:ascii="Sylfaen" w:eastAsia="Times New Roman" w:hAnsi="Sylfaen" w:cs="Arial"/>
                <w:color w:val="000000"/>
                <w:sz w:val="16"/>
              </w:rPr>
              <w:t>2</w:t>
            </w:r>
          </w:p>
        </w:tc>
        <w:tc>
          <w:tcPr>
            <w:tcW w:w="444" w:type="dxa"/>
            <w:tcBorders>
              <w:top w:val="nil"/>
              <w:left w:val="nil"/>
              <w:bottom w:val="single" w:sz="4" w:space="0" w:color="auto"/>
              <w:right w:val="single" w:sz="4" w:space="0" w:color="auto"/>
            </w:tcBorders>
            <w:vAlign w:val="center"/>
          </w:tcPr>
          <w:p w14:paraId="19674D4D" w14:textId="77777777" w:rsidR="00C73095" w:rsidRPr="0077073A" w:rsidRDefault="00C73095" w:rsidP="00C73095">
            <w:pPr>
              <w:spacing w:after="0" w:line="240" w:lineRule="auto"/>
              <w:jc w:val="center"/>
              <w:rPr>
                <w:rFonts w:ascii="Sylfaen" w:eastAsia="Times New Roman" w:hAnsi="Sylfaen" w:cs="Arial"/>
                <w:color w:val="000000"/>
                <w:sz w:val="16"/>
              </w:rPr>
            </w:pPr>
            <w:r w:rsidRPr="0077073A">
              <w:rPr>
                <w:rFonts w:ascii="Sylfaen" w:eastAsia="Times New Roman" w:hAnsi="Sylfaen" w:cs="Arial"/>
                <w:color w:val="000000"/>
                <w:sz w:val="16"/>
              </w:rPr>
              <w:t>20</w:t>
            </w:r>
          </w:p>
        </w:tc>
        <w:tc>
          <w:tcPr>
            <w:tcW w:w="508" w:type="dxa"/>
            <w:tcBorders>
              <w:top w:val="nil"/>
              <w:left w:val="nil"/>
              <w:bottom w:val="single" w:sz="4" w:space="0" w:color="auto"/>
              <w:right w:val="single" w:sz="4" w:space="0" w:color="auto"/>
            </w:tcBorders>
            <w:vAlign w:val="center"/>
          </w:tcPr>
          <w:p w14:paraId="2B0D37B9" w14:textId="77777777" w:rsidR="00C73095" w:rsidRPr="0077073A" w:rsidRDefault="00C73095" w:rsidP="00C73095">
            <w:pPr>
              <w:spacing w:after="0" w:line="240" w:lineRule="auto"/>
              <w:jc w:val="center"/>
              <w:rPr>
                <w:rFonts w:ascii="Sylfaen" w:eastAsia="Times New Roman" w:hAnsi="Sylfaen" w:cs="Arial"/>
                <w:color w:val="000000"/>
                <w:sz w:val="16"/>
              </w:rPr>
            </w:pPr>
            <w:r w:rsidRPr="0077073A">
              <w:rPr>
                <w:rFonts w:ascii="Sylfaen" w:eastAsia="Times New Roman" w:hAnsi="Sylfaen" w:cs="Arial"/>
                <w:color w:val="000000"/>
                <w:sz w:val="16"/>
              </w:rPr>
              <w:t>0</w:t>
            </w:r>
          </w:p>
        </w:tc>
        <w:tc>
          <w:tcPr>
            <w:tcW w:w="444" w:type="dxa"/>
            <w:tcBorders>
              <w:top w:val="nil"/>
              <w:left w:val="nil"/>
              <w:bottom w:val="single" w:sz="4" w:space="0" w:color="auto"/>
              <w:right w:val="single" w:sz="4" w:space="0" w:color="auto"/>
            </w:tcBorders>
            <w:vAlign w:val="center"/>
          </w:tcPr>
          <w:p w14:paraId="351F8940" w14:textId="77777777" w:rsidR="00C73095" w:rsidRPr="0077073A" w:rsidRDefault="00C73095" w:rsidP="00C73095">
            <w:pPr>
              <w:spacing w:after="0" w:line="240" w:lineRule="auto"/>
              <w:jc w:val="center"/>
              <w:rPr>
                <w:rFonts w:ascii="Sylfaen" w:eastAsia="Times New Roman" w:hAnsi="Sylfaen" w:cs="Arial"/>
                <w:color w:val="000000"/>
                <w:sz w:val="16"/>
              </w:rPr>
            </w:pPr>
            <w:r w:rsidRPr="0077073A">
              <w:rPr>
                <w:rFonts w:ascii="Sylfaen" w:eastAsia="Times New Roman" w:hAnsi="Sylfaen" w:cs="Arial"/>
                <w:color w:val="000000"/>
                <w:sz w:val="16"/>
              </w:rPr>
              <w:t>28</w:t>
            </w:r>
          </w:p>
        </w:tc>
        <w:tc>
          <w:tcPr>
            <w:tcW w:w="445" w:type="dxa"/>
            <w:tcBorders>
              <w:top w:val="nil"/>
              <w:left w:val="nil"/>
              <w:bottom w:val="single" w:sz="4" w:space="0" w:color="auto"/>
              <w:right w:val="single" w:sz="4" w:space="0" w:color="auto"/>
            </w:tcBorders>
            <w:vAlign w:val="center"/>
          </w:tcPr>
          <w:p w14:paraId="15E13C50" w14:textId="77777777" w:rsidR="00C73095" w:rsidRPr="0077073A" w:rsidRDefault="00C73095" w:rsidP="00C73095">
            <w:pPr>
              <w:spacing w:after="0" w:line="240" w:lineRule="auto"/>
              <w:jc w:val="center"/>
              <w:rPr>
                <w:rFonts w:ascii="Sylfaen" w:eastAsia="Times New Roman" w:hAnsi="Sylfaen" w:cs="Arial"/>
                <w:color w:val="000000"/>
                <w:sz w:val="16"/>
              </w:rPr>
            </w:pPr>
            <w:r w:rsidRPr="0077073A">
              <w:rPr>
                <w:rFonts w:ascii="Sylfaen" w:eastAsia="Times New Roman" w:hAnsi="Sylfaen" w:cs="Arial"/>
                <w:color w:val="000000"/>
                <w:sz w:val="16"/>
              </w:rPr>
              <w:t>5</w:t>
            </w:r>
          </w:p>
        </w:tc>
        <w:tc>
          <w:tcPr>
            <w:tcW w:w="508" w:type="dxa"/>
            <w:tcBorders>
              <w:top w:val="nil"/>
              <w:left w:val="nil"/>
              <w:bottom w:val="single" w:sz="4" w:space="0" w:color="auto"/>
              <w:right w:val="single" w:sz="4" w:space="0" w:color="auto"/>
            </w:tcBorders>
            <w:vAlign w:val="center"/>
          </w:tcPr>
          <w:p w14:paraId="7CD3774A" w14:textId="77777777" w:rsidR="00C73095" w:rsidRPr="0077073A" w:rsidRDefault="00C73095" w:rsidP="00C73095">
            <w:pPr>
              <w:spacing w:after="0" w:line="240" w:lineRule="auto"/>
              <w:jc w:val="center"/>
              <w:rPr>
                <w:rFonts w:ascii="Sylfaen" w:eastAsia="Times New Roman" w:hAnsi="Sylfaen" w:cs="Arial"/>
                <w:color w:val="000000"/>
                <w:sz w:val="16"/>
              </w:rPr>
            </w:pPr>
            <w:r w:rsidRPr="0077073A">
              <w:rPr>
                <w:rFonts w:ascii="Sylfaen" w:eastAsia="Times New Roman" w:hAnsi="Sylfaen" w:cs="Arial"/>
                <w:color w:val="000000"/>
                <w:sz w:val="16"/>
              </w:rPr>
              <w:t>15</w:t>
            </w:r>
          </w:p>
        </w:tc>
        <w:tc>
          <w:tcPr>
            <w:tcW w:w="444" w:type="dxa"/>
            <w:tcBorders>
              <w:top w:val="nil"/>
              <w:left w:val="nil"/>
              <w:bottom w:val="single" w:sz="4" w:space="0" w:color="auto"/>
              <w:right w:val="single" w:sz="4" w:space="0" w:color="auto"/>
            </w:tcBorders>
            <w:vAlign w:val="center"/>
          </w:tcPr>
          <w:p w14:paraId="579454DB" w14:textId="77777777" w:rsidR="00C73095" w:rsidRPr="0077073A" w:rsidRDefault="00C73095" w:rsidP="00C73095">
            <w:pPr>
              <w:spacing w:after="0" w:line="240" w:lineRule="auto"/>
              <w:jc w:val="center"/>
              <w:rPr>
                <w:rFonts w:ascii="Sylfaen" w:eastAsia="Times New Roman" w:hAnsi="Sylfaen" w:cs="Arial"/>
                <w:color w:val="000000"/>
                <w:sz w:val="16"/>
              </w:rPr>
            </w:pPr>
            <w:r w:rsidRPr="0077073A">
              <w:rPr>
                <w:rFonts w:ascii="Sylfaen" w:eastAsia="Times New Roman" w:hAnsi="Sylfaen" w:cs="Arial"/>
                <w:color w:val="000000"/>
                <w:sz w:val="16"/>
              </w:rPr>
              <w:t>0</w:t>
            </w:r>
          </w:p>
        </w:tc>
      </w:tr>
      <w:tr w:rsidR="00C73095" w:rsidRPr="0077073A" w14:paraId="264E0C01" w14:textId="77777777" w:rsidTr="00C73095">
        <w:trPr>
          <w:trHeight w:val="139"/>
        </w:trPr>
        <w:tc>
          <w:tcPr>
            <w:tcW w:w="456" w:type="dxa"/>
            <w:tcBorders>
              <w:top w:val="single" w:sz="4" w:space="0" w:color="auto"/>
              <w:left w:val="single" w:sz="4" w:space="0" w:color="auto"/>
              <w:bottom w:val="single" w:sz="4" w:space="0" w:color="auto"/>
              <w:right w:val="single" w:sz="4" w:space="0" w:color="auto"/>
            </w:tcBorders>
            <w:shd w:val="clear" w:color="auto" w:fill="auto"/>
          </w:tcPr>
          <w:p w14:paraId="367A8C1A" w14:textId="77777777" w:rsidR="00C73095" w:rsidRPr="0077073A" w:rsidRDefault="00C73095" w:rsidP="00C73095">
            <w:pPr>
              <w:spacing w:after="0" w:line="240" w:lineRule="auto"/>
              <w:jc w:val="center"/>
              <w:rPr>
                <w:rFonts w:ascii="Sylfaen" w:eastAsia="Times New Roman" w:hAnsi="Sylfaen" w:cs="Arial"/>
                <w:b/>
                <w:color w:val="000000"/>
                <w:sz w:val="16"/>
              </w:rPr>
            </w:pPr>
            <w:proofErr w:type="spellStart"/>
            <w:r w:rsidRPr="0077073A">
              <w:rPr>
                <w:rFonts w:ascii="Sylfaen" w:eastAsia="Times New Roman" w:hAnsi="Sylfaen" w:cs="Sylfaen"/>
                <w:b/>
                <w:color w:val="000000"/>
                <w:sz w:val="16"/>
              </w:rPr>
              <w:t>სულ</w:t>
            </w:r>
            <w:proofErr w:type="spellEnd"/>
          </w:p>
        </w:tc>
        <w:tc>
          <w:tcPr>
            <w:tcW w:w="508" w:type="dxa"/>
            <w:tcBorders>
              <w:top w:val="single" w:sz="4" w:space="0" w:color="auto"/>
              <w:left w:val="nil"/>
              <w:bottom w:val="single" w:sz="4" w:space="0" w:color="auto"/>
              <w:right w:val="single" w:sz="4" w:space="0" w:color="auto"/>
            </w:tcBorders>
            <w:shd w:val="clear" w:color="auto" w:fill="auto"/>
            <w:noWrap/>
            <w:vAlign w:val="center"/>
          </w:tcPr>
          <w:p w14:paraId="165D9DAF" w14:textId="77777777" w:rsidR="00C73095" w:rsidRPr="0077073A" w:rsidRDefault="00C73095" w:rsidP="00C73095">
            <w:pPr>
              <w:spacing w:after="0" w:line="240" w:lineRule="auto"/>
              <w:jc w:val="center"/>
              <w:rPr>
                <w:rFonts w:ascii="Sylfaen" w:eastAsia="Times New Roman" w:hAnsi="Sylfaen" w:cs="Arial"/>
                <w:b/>
                <w:color w:val="000000"/>
                <w:sz w:val="16"/>
              </w:rPr>
            </w:pPr>
            <w:r w:rsidRPr="0077073A">
              <w:rPr>
                <w:rFonts w:ascii="Sylfaen" w:eastAsia="Times New Roman" w:hAnsi="Sylfaen" w:cs="Arial"/>
                <w:b/>
                <w:color w:val="000000"/>
                <w:sz w:val="16"/>
              </w:rPr>
              <w:t>5889</w:t>
            </w:r>
          </w:p>
        </w:tc>
        <w:tc>
          <w:tcPr>
            <w:tcW w:w="572" w:type="dxa"/>
            <w:tcBorders>
              <w:top w:val="single" w:sz="4" w:space="0" w:color="auto"/>
              <w:left w:val="nil"/>
              <w:bottom w:val="single" w:sz="4" w:space="0" w:color="auto"/>
              <w:right w:val="single" w:sz="4" w:space="0" w:color="auto"/>
            </w:tcBorders>
            <w:vAlign w:val="center"/>
          </w:tcPr>
          <w:p w14:paraId="20770D0E" w14:textId="77777777" w:rsidR="00C73095" w:rsidRPr="0077073A" w:rsidRDefault="00C73095" w:rsidP="00C73095">
            <w:pPr>
              <w:spacing w:after="0" w:line="240" w:lineRule="auto"/>
              <w:jc w:val="center"/>
              <w:rPr>
                <w:rFonts w:ascii="Sylfaen" w:eastAsia="Times New Roman" w:hAnsi="Sylfaen" w:cs="Arial"/>
                <w:b/>
                <w:color w:val="000000"/>
                <w:sz w:val="16"/>
              </w:rPr>
            </w:pPr>
            <w:r w:rsidRPr="0077073A">
              <w:rPr>
                <w:rFonts w:ascii="Sylfaen" w:eastAsia="Times New Roman" w:hAnsi="Sylfaen" w:cs="Arial"/>
                <w:b/>
                <w:color w:val="000000"/>
                <w:sz w:val="16"/>
              </w:rPr>
              <w:t>304</w:t>
            </w:r>
          </w:p>
        </w:tc>
        <w:tc>
          <w:tcPr>
            <w:tcW w:w="508" w:type="dxa"/>
            <w:tcBorders>
              <w:top w:val="single" w:sz="4" w:space="0" w:color="auto"/>
              <w:left w:val="nil"/>
              <w:bottom w:val="single" w:sz="4" w:space="0" w:color="auto"/>
              <w:right w:val="single" w:sz="4" w:space="0" w:color="auto"/>
            </w:tcBorders>
            <w:vAlign w:val="center"/>
          </w:tcPr>
          <w:p w14:paraId="123C9AB2" w14:textId="77777777" w:rsidR="00C73095" w:rsidRPr="0077073A" w:rsidRDefault="00C73095" w:rsidP="00C73095">
            <w:pPr>
              <w:spacing w:after="0" w:line="240" w:lineRule="auto"/>
              <w:jc w:val="center"/>
              <w:rPr>
                <w:rFonts w:ascii="Sylfaen" w:eastAsia="Times New Roman" w:hAnsi="Sylfaen" w:cs="Arial"/>
                <w:b/>
                <w:color w:val="000000"/>
                <w:sz w:val="16"/>
              </w:rPr>
            </w:pPr>
            <w:r w:rsidRPr="0077073A">
              <w:rPr>
                <w:rFonts w:ascii="Sylfaen" w:eastAsia="Times New Roman" w:hAnsi="Sylfaen" w:cs="Arial"/>
                <w:b/>
                <w:color w:val="000000"/>
                <w:sz w:val="16"/>
              </w:rPr>
              <w:t>1752</w:t>
            </w:r>
          </w:p>
        </w:tc>
        <w:tc>
          <w:tcPr>
            <w:tcW w:w="444" w:type="dxa"/>
            <w:tcBorders>
              <w:top w:val="single" w:sz="4" w:space="0" w:color="auto"/>
              <w:left w:val="nil"/>
              <w:bottom w:val="single" w:sz="4" w:space="0" w:color="auto"/>
              <w:right w:val="single" w:sz="4" w:space="0" w:color="auto"/>
            </w:tcBorders>
            <w:vAlign w:val="center"/>
          </w:tcPr>
          <w:p w14:paraId="3A075284" w14:textId="77777777" w:rsidR="00C73095" w:rsidRPr="0077073A" w:rsidRDefault="00C73095" w:rsidP="00C73095">
            <w:pPr>
              <w:spacing w:after="0" w:line="240" w:lineRule="auto"/>
              <w:jc w:val="center"/>
              <w:rPr>
                <w:rFonts w:ascii="Sylfaen" w:eastAsia="Times New Roman" w:hAnsi="Sylfaen" w:cs="Arial"/>
                <w:b/>
                <w:color w:val="000000"/>
                <w:sz w:val="16"/>
              </w:rPr>
            </w:pPr>
            <w:r w:rsidRPr="0077073A">
              <w:rPr>
                <w:rFonts w:ascii="Sylfaen" w:eastAsia="Times New Roman" w:hAnsi="Sylfaen" w:cs="Arial"/>
                <w:b/>
                <w:color w:val="000000"/>
                <w:sz w:val="16"/>
              </w:rPr>
              <w:t>40</w:t>
            </w:r>
          </w:p>
        </w:tc>
        <w:tc>
          <w:tcPr>
            <w:tcW w:w="508" w:type="dxa"/>
            <w:tcBorders>
              <w:top w:val="single" w:sz="4" w:space="0" w:color="auto"/>
              <w:left w:val="nil"/>
              <w:bottom w:val="single" w:sz="4" w:space="0" w:color="auto"/>
              <w:right w:val="single" w:sz="4" w:space="0" w:color="auto"/>
            </w:tcBorders>
            <w:vAlign w:val="center"/>
          </w:tcPr>
          <w:p w14:paraId="45F5601A" w14:textId="77777777" w:rsidR="00C73095" w:rsidRPr="0077073A" w:rsidRDefault="00C73095" w:rsidP="00C73095">
            <w:pPr>
              <w:spacing w:after="0" w:line="240" w:lineRule="auto"/>
              <w:jc w:val="center"/>
              <w:rPr>
                <w:rFonts w:ascii="Sylfaen" w:eastAsia="Times New Roman" w:hAnsi="Sylfaen" w:cs="Arial"/>
                <w:b/>
                <w:color w:val="000000"/>
                <w:sz w:val="16"/>
              </w:rPr>
            </w:pPr>
            <w:r w:rsidRPr="0077073A">
              <w:rPr>
                <w:rFonts w:ascii="Sylfaen" w:eastAsia="Times New Roman" w:hAnsi="Sylfaen" w:cs="Arial"/>
                <w:b/>
                <w:color w:val="000000"/>
                <w:sz w:val="16"/>
              </w:rPr>
              <w:t>2870</w:t>
            </w:r>
          </w:p>
        </w:tc>
        <w:tc>
          <w:tcPr>
            <w:tcW w:w="381" w:type="dxa"/>
            <w:tcBorders>
              <w:top w:val="single" w:sz="4" w:space="0" w:color="auto"/>
              <w:left w:val="nil"/>
              <w:bottom w:val="single" w:sz="4" w:space="0" w:color="auto"/>
              <w:right w:val="single" w:sz="4" w:space="0" w:color="auto"/>
            </w:tcBorders>
            <w:vAlign w:val="center"/>
          </w:tcPr>
          <w:p w14:paraId="7174B097" w14:textId="77777777" w:rsidR="00C73095" w:rsidRPr="0077073A" w:rsidRDefault="00C73095" w:rsidP="00C73095">
            <w:pPr>
              <w:spacing w:after="0" w:line="240" w:lineRule="auto"/>
              <w:jc w:val="center"/>
              <w:rPr>
                <w:rFonts w:ascii="Sylfaen" w:eastAsia="Times New Roman" w:hAnsi="Sylfaen" w:cs="Arial"/>
                <w:b/>
                <w:color w:val="000000"/>
                <w:sz w:val="16"/>
              </w:rPr>
            </w:pPr>
            <w:r w:rsidRPr="0077073A">
              <w:rPr>
                <w:rFonts w:ascii="Sylfaen" w:eastAsia="Times New Roman" w:hAnsi="Sylfaen" w:cs="Arial"/>
                <w:b/>
                <w:color w:val="000000"/>
                <w:sz w:val="16"/>
              </w:rPr>
              <w:t>48</w:t>
            </w:r>
          </w:p>
        </w:tc>
        <w:tc>
          <w:tcPr>
            <w:tcW w:w="508" w:type="dxa"/>
            <w:tcBorders>
              <w:top w:val="single" w:sz="4" w:space="0" w:color="auto"/>
              <w:left w:val="nil"/>
              <w:bottom w:val="single" w:sz="4" w:space="0" w:color="auto"/>
              <w:right w:val="single" w:sz="4" w:space="0" w:color="auto"/>
            </w:tcBorders>
            <w:vAlign w:val="center"/>
          </w:tcPr>
          <w:p w14:paraId="24A78752" w14:textId="77777777" w:rsidR="00C73095" w:rsidRPr="0077073A" w:rsidRDefault="00C73095" w:rsidP="00C73095">
            <w:pPr>
              <w:spacing w:after="0" w:line="240" w:lineRule="auto"/>
              <w:jc w:val="center"/>
              <w:rPr>
                <w:rFonts w:ascii="Sylfaen" w:eastAsia="Times New Roman" w:hAnsi="Sylfaen" w:cs="Arial"/>
                <w:b/>
                <w:color w:val="000000"/>
                <w:sz w:val="16"/>
              </w:rPr>
            </w:pPr>
            <w:r w:rsidRPr="0077073A">
              <w:rPr>
                <w:rFonts w:ascii="Sylfaen" w:eastAsia="Times New Roman" w:hAnsi="Sylfaen" w:cs="Arial"/>
                <w:b/>
                <w:color w:val="000000"/>
                <w:sz w:val="16"/>
              </w:rPr>
              <w:t>1020</w:t>
            </w:r>
          </w:p>
        </w:tc>
        <w:tc>
          <w:tcPr>
            <w:tcW w:w="444" w:type="dxa"/>
            <w:tcBorders>
              <w:top w:val="single" w:sz="4" w:space="0" w:color="auto"/>
              <w:left w:val="nil"/>
              <w:bottom w:val="single" w:sz="4" w:space="0" w:color="auto"/>
              <w:right w:val="single" w:sz="4" w:space="0" w:color="auto"/>
            </w:tcBorders>
            <w:vAlign w:val="center"/>
          </w:tcPr>
          <w:p w14:paraId="49FF0F02" w14:textId="77777777" w:rsidR="00C73095" w:rsidRPr="0077073A" w:rsidRDefault="00C73095" w:rsidP="00C73095">
            <w:pPr>
              <w:spacing w:after="0" w:line="240" w:lineRule="auto"/>
              <w:jc w:val="center"/>
              <w:rPr>
                <w:rFonts w:ascii="Sylfaen" w:eastAsia="Times New Roman" w:hAnsi="Sylfaen" w:cs="Arial"/>
                <w:b/>
                <w:color w:val="000000"/>
                <w:sz w:val="16"/>
              </w:rPr>
            </w:pPr>
            <w:r w:rsidRPr="0077073A">
              <w:rPr>
                <w:rFonts w:ascii="Sylfaen" w:eastAsia="Times New Roman" w:hAnsi="Sylfaen" w:cs="Arial"/>
                <w:b/>
                <w:color w:val="000000"/>
                <w:sz w:val="16"/>
              </w:rPr>
              <w:t>280</w:t>
            </w:r>
          </w:p>
        </w:tc>
        <w:tc>
          <w:tcPr>
            <w:tcW w:w="508" w:type="dxa"/>
            <w:tcBorders>
              <w:top w:val="single" w:sz="4" w:space="0" w:color="auto"/>
              <w:left w:val="nil"/>
              <w:bottom w:val="single" w:sz="4" w:space="0" w:color="auto"/>
              <w:right w:val="single" w:sz="4" w:space="0" w:color="auto"/>
            </w:tcBorders>
            <w:vAlign w:val="center"/>
          </w:tcPr>
          <w:p w14:paraId="58EF9EBC" w14:textId="77777777" w:rsidR="00C73095" w:rsidRPr="0077073A" w:rsidRDefault="00C73095" w:rsidP="00C73095">
            <w:pPr>
              <w:spacing w:after="0" w:line="240" w:lineRule="auto"/>
              <w:jc w:val="center"/>
              <w:rPr>
                <w:rFonts w:ascii="Sylfaen" w:eastAsia="Times New Roman" w:hAnsi="Sylfaen" w:cs="Arial"/>
                <w:b/>
                <w:color w:val="000000"/>
                <w:sz w:val="16"/>
              </w:rPr>
            </w:pPr>
            <w:r w:rsidRPr="0077073A">
              <w:rPr>
                <w:rFonts w:ascii="Sylfaen" w:eastAsia="Times New Roman" w:hAnsi="Sylfaen" w:cs="Arial"/>
                <w:b/>
                <w:color w:val="000000"/>
                <w:sz w:val="16"/>
              </w:rPr>
              <w:t>592</w:t>
            </w:r>
          </w:p>
        </w:tc>
        <w:tc>
          <w:tcPr>
            <w:tcW w:w="444" w:type="dxa"/>
            <w:tcBorders>
              <w:top w:val="single" w:sz="4" w:space="0" w:color="auto"/>
              <w:left w:val="nil"/>
              <w:bottom w:val="single" w:sz="4" w:space="0" w:color="auto"/>
              <w:right w:val="single" w:sz="4" w:space="0" w:color="auto"/>
            </w:tcBorders>
            <w:vAlign w:val="center"/>
          </w:tcPr>
          <w:p w14:paraId="7BA9786C" w14:textId="77777777" w:rsidR="00C73095" w:rsidRPr="0077073A" w:rsidRDefault="00C73095" w:rsidP="00C73095">
            <w:pPr>
              <w:spacing w:after="0" w:line="240" w:lineRule="auto"/>
              <w:jc w:val="center"/>
              <w:rPr>
                <w:rFonts w:ascii="Sylfaen" w:eastAsia="Times New Roman" w:hAnsi="Sylfaen" w:cs="Arial"/>
                <w:b/>
                <w:color w:val="000000"/>
                <w:sz w:val="16"/>
              </w:rPr>
            </w:pPr>
            <w:r w:rsidRPr="0077073A">
              <w:rPr>
                <w:rFonts w:ascii="Sylfaen" w:eastAsia="Times New Roman" w:hAnsi="Sylfaen" w:cs="Arial"/>
                <w:b/>
                <w:color w:val="000000"/>
                <w:sz w:val="16"/>
              </w:rPr>
              <w:t>8</w:t>
            </w:r>
          </w:p>
        </w:tc>
        <w:tc>
          <w:tcPr>
            <w:tcW w:w="444" w:type="dxa"/>
            <w:tcBorders>
              <w:top w:val="single" w:sz="4" w:space="0" w:color="auto"/>
              <w:left w:val="nil"/>
              <w:bottom w:val="single" w:sz="4" w:space="0" w:color="auto"/>
              <w:right w:val="single" w:sz="4" w:space="0" w:color="auto"/>
            </w:tcBorders>
            <w:vAlign w:val="center"/>
          </w:tcPr>
          <w:p w14:paraId="2F7DB72E" w14:textId="77777777" w:rsidR="00C73095" w:rsidRPr="0077073A" w:rsidRDefault="00C73095" w:rsidP="00C73095">
            <w:pPr>
              <w:spacing w:after="0" w:line="240" w:lineRule="auto"/>
              <w:jc w:val="center"/>
              <w:rPr>
                <w:rFonts w:ascii="Sylfaen" w:eastAsia="Times New Roman" w:hAnsi="Sylfaen" w:cs="Arial"/>
                <w:b/>
                <w:color w:val="000000"/>
                <w:sz w:val="16"/>
              </w:rPr>
            </w:pPr>
            <w:r w:rsidRPr="0077073A">
              <w:rPr>
                <w:rFonts w:ascii="Sylfaen" w:eastAsia="Times New Roman" w:hAnsi="Sylfaen" w:cs="Arial"/>
                <w:b/>
                <w:color w:val="000000"/>
                <w:sz w:val="16"/>
              </w:rPr>
              <w:t>108</w:t>
            </w:r>
          </w:p>
        </w:tc>
        <w:tc>
          <w:tcPr>
            <w:tcW w:w="445" w:type="dxa"/>
            <w:tcBorders>
              <w:top w:val="single" w:sz="4" w:space="0" w:color="auto"/>
              <w:left w:val="nil"/>
              <w:bottom w:val="single" w:sz="4" w:space="0" w:color="auto"/>
              <w:right w:val="single" w:sz="4" w:space="0" w:color="auto"/>
            </w:tcBorders>
            <w:vAlign w:val="center"/>
          </w:tcPr>
          <w:p w14:paraId="04E92194" w14:textId="77777777" w:rsidR="00C73095" w:rsidRPr="0077073A" w:rsidRDefault="00C73095" w:rsidP="00C73095">
            <w:pPr>
              <w:spacing w:after="0" w:line="240" w:lineRule="auto"/>
              <w:jc w:val="center"/>
              <w:rPr>
                <w:rFonts w:ascii="Sylfaen" w:eastAsia="Times New Roman" w:hAnsi="Sylfaen" w:cs="Arial"/>
                <w:b/>
                <w:color w:val="000000"/>
                <w:sz w:val="16"/>
              </w:rPr>
            </w:pPr>
            <w:r w:rsidRPr="0077073A">
              <w:rPr>
                <w:rFonts w:ascii="Sylfaen" w:eastAsia="Times New Roman" w:hAnsi="Sylfaen" w:cs="Arial"/>
                <w:b/>
                <w:color w:val="000000"/>
                <w:sz w:val="16"/>
              </w:rPr>
              <w:t>0</w:t>
            </w:r>
          </w:p>
        </w:tc>
        <w:tc>
          <w:tcPr>
            <w:tcW w:w="444" w:type="dxa"/>
            <w:tcBorders>
              <w:top w:val="single" w:sz="4" w:space="0" w:color="auto"/>
              <w:left w:val="nil"/>
              <w:bottom w:val="single" w:sz="4" w:space="0" w:color="auto"/>
              <w:right w:val="single" w:sz="4" w:space="0" w:color="auto"/>
            </w:tcBorders>
            <w:vAlign w:val="center"/>
          </w:tcPr>
          <w:p w14:paraId="7EB9D146" w14:textId="77777777" w:rsidR="00C73095" w:rsidRPr="0077073A" w:rsidRDefault="00C73095" w:rsidP="00C73095">
            <w:pPr>
              <w:spacing w:after="0" w:line="240" w:lineRule="auto"/>
              <w:jc w:val="center"/>
              <w:rPr>
                <w:rFonts w:ascii="Sylfaen" w:eastAsia="Times New Roman" w:hAnsi="Sylfaen" w:cs="Arial"/>
                <w:b/>
                <w:color w:val="000000"/>
                <w:sz w:val="16"/>
              </w:rPr>
            </w:pPr>
            <w:r w:rsidRPr="0077073A">
              <w:rPr>
                <w:rFonts w:ascii="Sylfaen" w:eastAsia="Times New Roman" w:hAnsi="Sylfaen" w:cs="Arial"/>
                <w:b/>
                <w:color w:val="000000"/>
                <w:sz w:val="16"/>
              </w:rPr>
              <w:t>125</w:t>
            </w:r>
          </w:p>
        </w:tc>
        <w:tc>
          <w:tcPr>
            <w:tcW w:w="381" w:type="dxa"/>
            <w:tcBorders>
              <w:top w:val="single" w:sz="4" w:space="0" w:color="auto"/>
              <w:left w:val="nil"/>
              <w:bottom w:val="single" w:sz="4" w:space="0" w:color="auto"/>
              <w:right w:val="single" w:sz="4" w:space="0" w:color="auto"/>
            </w:tcBorders>
            <w:vAlign w:val="center"/>
          </w:tcPr>
          <w:p w14:paraId="399E7892" w14:textId="77777777" w:rsidR="00C73095" w:rsidRPr="0077073A" w:rsidRDefault="00C73095" w:rsidP="00C73095">
            <w:pPr>
              <w:spacing w:after="0" w:line="240" w:lineRule="auto"/>
              <w:jc w:val="center"/>
              <w:rPr>
                <w:rFonts w:ascii="Sylfaen" w:eastAsia="Times New Roman" w:hAnsi="Sylfaen" w:cs="Arial"/>
                <w:b/>
                <w:color w:val="000000"/>
                <w:sz w:val="16"/>
              </w:rPr>
            </w:pPr>
            <w:r w:rsidRPr="0077073A">
              <w:rPr>
                <w:rFonts w:ascii="Sylfaen" w:eastAsia="Times New Roman" w:hAnsi="Sylfaen" w:cs="Arial"/>
                <w:b/>
                <w:color w:val="000000"/>
                <w:sz w:val="16"/>
              </w:rPr>
              <w:t>4</w:t>
            </w:r>
          </w:p>
        </w:tc>
        <w:tc>
          <w:tcPr>
            <w:tcW w:w="508" w:type="dxa"/>
            <w:tcBorders>
              <w:top w:val="single" w:sz="4" w:space="0" w:color="auto"/>
              <w:left w:val="nil"/>
              <w:bottom w:val="single" w:sz="4" w:space="0" w:color="auto"/>
              <w:right w:val="single" w:sz="4" w:space="0" w:color="auto"/>
            </w:tcBorders>
            <w:vAlign w:val="center"/>
          </w:tcPr>
          <w:p w14:paraId="0F84428C" w14:textId="77777777" w:rsidR="00C73095" w:rsidRPr="0077073A" w:rsidRDefault="00C73095" w:rsidP="00C73095">
            <w:pPr>
              <w:spacing w:after="0" w:line="240" w:lineRule="auto"/>
              <w:jc w:val="center"/>
              <w:rPr>
                <w:rFonts w:ascii="Sylfaen" w:eastAsia="Times New Roman" w:hAnsi="Sylfaen" w:cs="Arial"/>
                <w:b/>
                <w:color w:val="000000"/>
                <w:sz w:val="16"/>
              </w:rPr>
            </w:pPr>
            <w:r w:rsidRPr="0077073A">
              <w:rPr>
                <w:rFonts w:ascii="Sylfaen" w:eastAsia="Times New Roman" w:hAnsi="Sylfaen" w:cs="Arial"/>
                <w:b/>
                <w:color w:val="000000"/>
                <w:sz w:val="16"/>
              </w:rPr>
              <w:t>70</w:t>
            </w:r>
          </w:p>
        </w:tc>
        <w:tc>
          <w:tcPr>
            <w:tcW w:w="444" w:type="dxa"/>
            <w:tcBorders>
              <w:top w:val="single" w:sz="4" w:space="0" w:color="auto"/>
              <w:left w:val="nil"/>
              <w:bottom w:val="single" w:sz="4" w:space="0" w:color="auto"/>
              <w:right w:val="single" w:sz="4" w:space="0" w:color="auto"/>
            </w:tcBorders>
            <w:vAlign w:val="center"/>
          </w:tcPr>
          <w:p w14:paraId="5FF9AF9A" w14:textId="77777777" w:rsidR="00C73095" w:rsidRPr="0077073A" w:rsidRDefault="00C73095" w:rsidP="00C73095">
            <w:pPr>
              <w:spacing w:after="0" w:line="240" w:lineRule="auto"/>
              <w:jc w:val="center"/>
              <w:rPr>
                <w:rFonts w:ascii="Sylfaen" w:eastAsia="Times New Roman" w:hAnsi="Sylfaen" w:cs="Arial"/>
                <w:b/>
                <w:color w:val="000000"/>
                <w:sz w:val="16"/>
              </w:rPr>
            </w:pPr>
            <w:r w:rsidRPr="0077073A">
              <w:rPr>
                <w:rFonts w:ascii="Sylfaen" w:eastAsia="Times New Roman" w:hAnsi="Sylfaen" w:cs="Arial"/>
                <w:b/>
                <w:color w:val="000000"/>
                <w:sz w:val="16"/>
              </w:rPr>
              <w:t>19</w:t>
            </w:r>
          </w:p>
        </w:tc>
        <w:tc>
          <w:tcPr>
            <w:tcW w:w="444" w:type="dxa"/>
            <w:tcBorders>
              <w:top w:val="single" w:sz="4" w:space="0" w:color="auto"/>
              <w:left w:val="nil"/>
              <w:bottom w:val="single" w:sz="4" w:space="0" w:color="auto"/>
              <w:right w:val="single" w:sz="4" w:space="0" w:color="auto"/>
            </w:tcBorders>
            <w:vAlign w:val="center"/>
          </w:tcPr>
          <w:p w14:paraId="08D29060" w14:textId="77777777" w:rsidR="00C73095" w:rsidRPr="0077073A" w:rsidRDefault="00C73095" w:rsidP="00C73095">
            <w:pPr>
              <w:spacing w:after="0" w:line="240" w:lineRule="auto"/>
              <w:jc w:val="center"/>
              <w:rPr>
                <w:rFonts w:ascii="Sylfaen" w:eastAsia="Times New Roman" w:hAnsi="Sylfaen" w:cs="Arial"/>
                <w:b/>
                <w:color w:val="000000"/>
                <w:sz w:val="16"/>
              </w:rPr>
            </w:pPr>
            <w:r w:rsidRPr="0077073A">
              <w:rPr>
                <w:rFonts w:ascii="Sylfaen" w:eastAsia="Times New Roman" w:hAnsi="Sylfaen" w:cs="Arial"/>
                <w:b/>
                <w:color w:val="000000"/>
                <w:sz w:val="16"/>
              </w:rPr>
              <w:t>69</w:t>
            </w:r>
          </w:p>
        </w:tc>
        <w:tc>
          <w:tcPr>
            <w:tcW w:w="508" w:type="dxa"/>
            <w:tcBorders>
              <w:top w:val="single" w:sz="4" w:space="0" w:color="auto"/>
              <w:left w:val="nil"/>
              <w:bottom w:val="single" w:sz="4" w:space="0" w:color="auto"/>
              <w:right w:val="single" w:sz="4" w:space="0" w:color="auto"/>
            </w:tcBorders>
            <w:vAlign w:val="center"/>
          </w:tcPr>
          <w:p w14:paraId="10F955CB" w14:textId="77777777" w:rsidR="00C73095" w:rsidRPr="0077073A" w:rsidRDefault="00C73095" w:rsidP="00C73095">
            <w:pPr>
              <w:spacing w:after="0" w:line="240" w:lineRule="auto"/>
              <w:jc w:val="center"/>
              <w:rPr>
                <w:rFonts w:ascii="Sylfaen" w:eastAsia="Times New Roman" w:hAnsi="Sylfaen" w:cs="Arial"/>
                <w:b/>
                <w:color w:val="000000"/>
                <w:sz w:val="16"/>
              </w:rPr>
            </w:pPr>
            <w:r w:rsidRPr="0077073A">
              <w:rPr>
                <w:rFonts w:ascii="Sylfaen" w:eastAsia="Times New Roman" w:hAnsi="Sylfaen" w:cs="Arial"/>
                <w:b/>
                <w:color w:val="000000"/>
                <w:sz w:val="16"/>
              </w:rPr>
              <w:t>0</w:t>
            </w:r>
          </w:p>
        </w:tc>
        <w:tc>
          <w:tcPr>
            <w:tcW w:w="444" w:type="dxa"/>
            <w:tcBorders>
              <w:top w:val="single" w:sz="4" w:space="0" w:color="auto"/>
              <w:left w:val="nil"/>
              <w:bottom w:val="single" w:sz="4" w:space="0" w:color="auto"/>
              <w:right w:val="single" w:sz="4" w:space="0" w:color="auto"/>
            </w:tcBorders>
            <w:vAlign w:val="center"/>
          </w:tcPr>
          <w:p w14:paraId="485D18F3" w14:textId="77777777" w:rsidR="00C73095" w:rsidRPr="0077073A" w:rsidRDefault="00C73095" w:rsidP="00C73095">
            <w:pPr>
              <w:spacing w:after="0" w:line="240" w:lineRule="auto"/>
              <w:jc w:val="center"/>
              <w:rPr>
                <w:rFonts w:ascii="Sylfaen" w:eastAsia="Times New Roman" w:hAnsi="Sylfaen" w:cs="Arial"/>
                <w:b/>
                <w:color w:val="000000"/>
                <w:sz w:val="16"/>
              </w:rPr>
            </w:pPr>
            <w:r w:rsidRPr="0077073A">
              <w:rPr>
                <w:rFonts w:ascii="Sylfaen" w:eastAsia="Times New Roman" w:hAnsi="Sylfaen" w:cs="Arial"/>
                <w:b/>
                <w:color w:val="000000"/>
                <w:sz w:val="16"/>
              </w:rPr>
              <w:t>130</w:t>
            </w:r>
          </w:p>
        </w:tc>
        <w:tc>
          <w:tcPr>
            <w:tcW w:w="445" w:type="dxa"/>
            <w:tcBorders>
              <w:top w:val="single" w:sz="4" w:space="0" w:color="auto"/>
              <w:left w:val="nil"/>
              <w:bottom w:val="single" w:sz="4" w:space="0" w:color="auto"/>
              <w:right w:val="single" w:sz="4" w:space="0" w:color="auto"/>
            </w:tcBorders>
            <w:vAlign w:val="center"/>
          </w:tcPr>
          <w:p w14:paraId="3692F1B4" w14:textId="77777777" w:rsidR="00C73095" w:rsidRPr="0077073A" w:rsidRDefault="00C73095" w:rsidP="00C73095">
            <w:pPr>
              <w:spacing w:after="0" w:line="240" w:lineRule="auto"/>
              <w:jc w:val="center"/>
              <w:rPr>
                <w:rFonts w:ascii="Sylfaen" w:eastAsia="Times New Roman" w:hAnsi="Sylfaen" w:cs="Arial"/>
                <w:b/>
                <w:color w:val="000000"/>
                <w:sz w:val="16"/>
              </w:rPr>
            </w:pPr>
            <w:r w:rsidRPr="0077073A">
              <w:rPr>
                <w:rFonts w:ascii="Sylfaen" w:eastAsia="Times New Roman" w:hAnsi="Sylfaen" w:cs="Arial"/>
                <w:b/>
                <w:color w:val="000000"/>
                <w:sz w:val="16"/>
              </w:rPr>
              <w:t>6</w:t>
            </w:r>
          </w:p>
        </w:tc>
        <w:tc>
          <w:tcPr>
            <w:tcW w:w="508" w:type="dxa"/>
            <w:tcBorders>
              <w:top w:val="single" w:sz="4" w:space="0" w:color="auto"/>
              <w:left w:val="nil"/>
              <w:bottom w:val="single" w:sz="4" w:space="0" w:color="auto"/>
              <w:right w:val="single" w:sz="4" w:space="0" w:color="auto"/>
            </w:tcBorders>
            <w:vAlign w:val="center"/>
          </w:tcPr>
          <w:p w14:paraId="3E4F4E8C" w14:textId="77777777" w:rsidR="00C73095" w:rsidRPr="0077073A" w:rsidRDefault="00C73095" w:rsidP="00C73095">
            <w:pPr>
              <w:spacing w:after="0" w:line="240" w:lineRule="auto"/>
              <w:jc w:val="center"/>
              <w:rPr>
                <w:rFonts w:ascii="Sylfaen" w:eastAsia="Times New Roman" w:hAnsi="Sylfaen" w:cs="Arial"/>
                <w:b/>
                <w:color w:val="000000"/>
                <w:sz w:val="16"/>
                <w:lang w:val="ka-GE"/>
              </w:rPr>
            </w:pPr>
            <w:r w:rsidRPr="0077073A">
              <w:rPr>
                <w:rFonts w:ascii="Sylfaen" w:eastAsia="Times New Roman" w:hAnsi="Sylfaen" w:cs="Arial"/>
                <w:b/>
                <w:color w:val="000000"/>
                <w:sz w:val="16"/>
              </w:rPr>
              <w:t>27</w:t>
            </w:r>
          </w:p>
        </w:tc>
        <w:tc>
          <w:tcPr>
            <w:tcW w:w="444" w:type="dxa"/>
            <w:tcBorders>
              <w:top w:val="single" w:sz="4" w:space="0" w:color="auto"/>
              <w:left w:val="nil"/>
              <w:bottom w:val="single" w:sz="4" w:space="0" w:color="auto"/>
              <w:right w:val="single" w:sz="4" w:space="0" w:color="auto"/>
            </w:tcBorders>
            <w:vAlign w:val="center"/>
          </w:tcPr>
          <w:p w14:paraId="038527A1" w14:textId="77777777" w:rsidR="00C73095" w:rsidRPr="0077073A" w:rsidRDefault="00C73095" w:rsidP="00C73095">
            <w:pPr>
              <w:spacing w:after="0" w:line="240" w:lineRule="auto"/>
              <w:jc w:val="center"/>
              <w:rPr>
                <w:rFonts w:ascii="Sylfaen" w:eastAsia="Times New Roman" w:hAnsi="Sylfaen" w:cs="Arial"/>
                <w:b/>
                <w:color w:val="000000"/>
                <w:sz w:val="16"/>
              </w:rPr>
            </w:pPr>
            <w:r w:rsidRPr="0077073A">
              <w:rPr>
                <w:rFonts w:ascii="Sylfaen" w:eastAsia="Times New Roman" w:hAnsi="Sylfaen" w:cs="Arial"/>
                <w:b/>
                <w:color w:val="000000"/>
                <w:sz w:val="16"/>
              </w:rPr>
              <w:t>1</w:t>
            </w:r>
          </w:p>
        </w:tc>
      </w:tr>
    </w:tbl>
    <w:p w14:paraId="4294F2AE" w14:textId="77777777" w:rsidR="00DA7C76" w:rsidRDefault="00DA7C76" w:rsidP="00620F03">
      <w:pPr>
        <w:tabs>
          <w:tab w:val="left" w:pos="3150"/>
        </w:tabs>
        <w:jc w:val="both"/>
        <w:rPr>
          <w:rFonts w:ascii="Sylfaen" w:hAnsi="Sylfaen"/>
          <w:bCs/>
          <w:sz w:val="24"/>
          <w:lang w:val="ka-GE"/>
        </w:rPr>
      </w:pPr>
    </w:p>
    <w:p w14:paraId="6AEC52A3" w14:textId="77777777" w:rsidR="00C73095" w:rsidRDefault="00C73095" w:rsidP="00620F03">
      <w:pPr>
        <w:tabs>
          <w:tab w:val="left" w:pos="3150"/>
        </w:tabs>
        <w:jc w:val="both"/>
        <w:rPr>
          <w:rFonts w:ascii="Sylfaen" w:hAnsi="Sylfaen"/>
          <w:bCs/>
          <w:sz w:val="24"/>
          <w:lang w:val="ka-GE"/>
        </w:rPr>
      </w:pPr>
    </w:p>
    <w:p w14:paraId="1B2F44E7" w14:textId="77777777" w:rsidR="00C73095" w:rsidRDefault="00C73095" w:rsidP="00620F03">
      <w:pPr>
        <w:tabs>
          <w:tab w:val="left" w:pos="3150"/>
        </w:tabs>
        <w:jc w:val="both"/>
        <w:rPr>
          <w:rFonts w:ascii="Sylfaen" w:hAnsi="Sylfaen"/>
          <w:bCs/>
          <w:sz w:val="24"/>
          <w:lang w:val="ka-GE"/>
        </w:rPr>
      </w:pPr>
    </w:p>
    <w:p w14:paraId="7F7310C7" w14:textId="77777777" w:rsidR="00C73095" w:rsidRDefault="00C73095" w:rsidP="00620F03">
      <w:pPr>
        <w:tabs>
          <w:tab w:val="left" w:pos="3150"/>
        </w:tabs>
        <w:jc w:val="both"/>
        <w:rPr>
          <w:rFonts w:ascii="Sylfaen" w:hAnsi="Sylfaen"/>
          <w:bCs/>
          <w:sz w:val="24"/>
          <w:lang w:val="ka-GE"/>
        </w:rPr>
      </w:pPr>
    </w:p>
    <w:p w14:paraId="7C57B1B4" w14:textId="77777777" w:rsidR="00C73095" w:rsidRDefault="00C73095" w:rsidP="00620F03">
      <w:pPr>
        <w:tabs>
          <w:tab w:val="left" w:pos="3150"/>
        </w:tabs>
        <w:jc w:val="both"/>
        <w:rPr>
          <w:rFonts w:ascii="Sylfaen" w:hAnsi="Sylfaen"/>
          <w:bCs/>
          <w:sz w:val="24"/>
          <w:lang w:val="ka-GE"/>
        </w:rPr>
      </w:pPr>
    </w:p>
    <w:p w14:paraId="4B4939B4" w14:textId="77777777" w:rsidR="00C73095" w:rsidRDefault="00C73095" w:rsidP="00620F03">
      <w:pPr>
        <w:tabs>
          <w:tab w:val="left" w:pos="3150"/>
        </w:tabs>
        <w:jc w:val="both"/>
        <w:rPr>
          <w:rFonts w:ascii="Sylfaen" w:hAnsi="Sylfaen"/>
          <w:bCs/>
          <w:sz w:val="24"/>
          <w:lang w:val="ka-GE"/>
        </w:rPr>
      </w:pPr>
    </w:p>
    <w:p w14:paraId="53379D35" w14:textId="77777777" w:rsidR="00C73095" w:rsidRDefault="00C73095" w:rsidP="00620F03">
      <w:pPr>
        <w:tabs>
          <w:tab w:val="left" w:pos="3150"/>
        </w:tabs>
        <w:jc w:val="both"/>
        <w:rPr>
          <w:rFonts w:ascii="Sylfaen" w:hAnsi="Sylfaen"/>
          <w:bCs/>
          <w:sz w:val="24"/>
          <w:lang w:val="ka-GE"/>
        </w:rPr>
      </w:pPr>
    </w:p>
    <w:p w14:paraId="1796ECE6" w14:textId="77777777" w:rsidR="00C73095" w:rsidRDefault="00C73095" w:rsidP="00620F03">
      <w:pPr>
        <w:tabs>
          <w:tab w:val="left" w:pos="3150"/>
        </w:tabs>
        <w:jc w:val="both"/>
        <w:rPr>
          <w:rFonts w:ascii="Sylfaen" w:hAnsi="Sylfaen"/>
          <w:bCs/>
          <w:sz w:val="24"/>
          <w:lang w:val="ka-GE"/>
        </w:rPr>
      </w:pPr>
    </w:p>
    <w:p w14:paraId="140AE396" w14:textId="77777777" w:rsidR="00C73095" w:rsidRDefault="00C73095" w:rsidP="00620F03">
      <w:pPr>
        <w:tabs>
          <w:tab w:val="left" w:pos="3150"/>
        </w:tabs>
        <w:jc w:val="both"/>
        <w:rPr>
          <w:rFonts w:ascii="Sylfaen" w:hAnsi="Sylfaen"/>
          <w:bCs/>
          <w:sz w:val="24"/>
          <w:lang w:val="ka-GE"/>
        </w:rPr>
      </w:pPr>
    </w:p>
    <w:p w14:paraId="00C9B588" w14:textId="77777777" w:rsidR="00C73095" w:rsidRDefault="00C73095" w:rsidP="00620F03">
      <w:pPr>
        <w:tabs>
          <w:tab w:val="left" w:pos="3150"/>
        </w:tabs>
        <w:jc w:val="both"/>
        <w:rPr>
          <w:rFonts w:ascii="Sylfaen" w:hAnsi="Sylfaen"/>
          <w:bCs/>
          <w:sz w:val="24"/>
          <w:lang w:val="ka-GE"/>
        </w:rPr>
      </w:pPr>
    </w:p>
    <w:p w14:paraId="481B2192" w14:textId="77777777" w:rsidR="00C73095" w:rsidRDefault="00C73095" w:rsidP="00D96E4A">
      <w:pPr>
        <w:jc w:val="both"/>
        <w:rPr>
          <w:rFonts w:ascii="Sylfaen" w:hAnsi="Sylfaen"/>
          <w:bCs/>
          <w:sz w:val="24"/>
          <w:lang w:val="ka-GE"/>
        </w:rPr>
      </w:pPr>
    </w:p>
    <w:p w14:paraId="1558FDA5" w14:textId="3C75E9D1" w:rsidR="00C73095" w:rsidRDefault="00C73095" w:rsidP="00D96E4A">
      <w:pPr>
        <w:jc w:val="both"/>
        <w:rPr>
          <w:rFonts w:ascii="Sylfaen" w:hAnsi="Sylfaen"/>
          <w:bCs/>
          <w:sz w:val="24"/>
          <w:lang w:val="ka-GE"/>
        </w:rPr>
      </w:pPr>
      <w:r>
        <w:rPr>
          <w:noProof/>
        </w:rPr>
        <w:drawing>
          <wp:inline distT="0" distB="0" distL="0" distR="0" wp14:anchorId="1297C65A" wp14:editId="3E4DE553">
            <wp:extent cx="7086600" cy="2949677"/>
            <wp:effectExtent l="0" t="0" r="0" b="317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2076914" w14:textId="77777777" w:rsidR="00C73095" w:rsidRDefault="00C73095" w:rsidP="00D96E4A">
      <w:pPr>
        <w:jc w:val="both"/>
        <w:rPr>
          <w:rFonts w:ascii="Sylfaen" w:hAnsi="Sylfaen"/>
          <w:bCs/>
          <w:sz w:val="24"/>
          <w:lang w:val="ka-GE"/>
        </w:rPr>
      </w:pPr>
    </w:p>
    <w:p w14:paraId="4156D857" w14:textId="1CEBE07C" w:rsidR="00C73095" w:rsidRDefault="00C73095" w:rsidP="00D96E4A">
      <w:pPr>
        <w:jc w:val="both"/>
        <w:rPr>
          <w:rFonts w:ascii="Sylfaen" w:hAnsi="Sylfaen"/>
          <w:bCs/>
          <w:sz w:val="24"/>
          <w:lang w:val="ka-GE"/>
        </w:rPr>
      </w:pPr>
      <w:r>
        <w:rPr>
          <w:noProof/>
        </w:rPr>
        <w:lastRenderedPageBreak/>
        <w:drawing>
          <wp:inline distT="0" distB="0" distL="0" distR="0" wp14:anchorId="200FB3EA" wp14:editId="7823E0A3">
            <wp:extent cx="7086600" cy="2536231"/>
            <wp:effectExtent l="0" t="0" r="0" b="1651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BB664A9" w14:textId="77777777" w:rsidR="00C73095" w:rsidRDefault="00C73095" w:rsidP="00D96E4A">
      <w:pPr>
        <w:jc w:val="both"/>
        <w:rPr>
          <w:rFonts w:ascii="Sylfaen" w:hAnsi="Sylfaen"/>
          <w:bCs/>
          <w:sz w:val="24"/>
          <w:lang w:val="ka-GE"/>
        </w:rPr>
      </w:pPr>
    </w:p>
    <w:p w14:paraId="5F40862D" w14:textId="77777777" w:rsidR="00C73095" w:rsidRDefault="00C73095" w:rsidP="00D96E4A">
      <w:pPr>
        <w:jc w:val="both"/>
        <w:rPr>
          <w:rFonts w:ascii="Sylfaen" w:hAnsi="Sylfaen"/>
          <w:bCs/>
          <w:sz w:val="24"/>
          <w:lang w:val="ka-GE"/>
        </w:rPr>
      </w:pPr>
    </w:p>
    <w:p w14:paraId="496863EF" w14:textId="77777777" w:rsidR="00C73095" w:rsidRDefault="00C73095" w:rsidP="00D96E4A">
      <w:pPr>
        <w:jc w:val="both"/>
        <w:rPr>
          <w:rFonts w:ascii="Sylfaen" w:hAnsi="Sylfaen"/>
          <w:bCs/>
          <w:sz w:val="24"/>
          <w:lang w:val="ka-GE"/>
        </w:rPr>
      </w:pPr>
    </w:p>
    <w:p w14:paraId="44CE9DC4" w14:textId="77777777" w:rsidR="00C73095" w:rsidRDefault="00C73095" w:rsidP="00D96E4A">
      <w:pPr>
        <w:jc w:val="both"/>
        <w:rPr>
          <w:rFonts w:ascii="Sylfaen" w:hAnsi="Sylfaen"/>
          <w:bCs/>
          <w:sz w:val="24"/>
          <w:lang w:val="ka-GE"/>
        </w:rPr>
      </w:pPr>
    </w:p>
    <w:p w14:paraId="45874F28" w14:textId="77777777" w:rsidR="00C73095" w:rsidRDefault="00C73095" w:rsidP="00D96E4A">
      <w:pPr>
        <w:jc w:val="both"/>
        <w:rPr>
          <w:rFonts w:ascii="Sylfaen" w:hAnsi="Sylfaen"/>
          <w:bCs/>
          <w:sz w:val="24"/>
          <w:lang w:val="ka-GE"/>
        </w:rPr>
      </w:pPr>
    </w:p>
    <w:p w14:paraId="72F47B08" w14:textId="77777777" w:rsidR="00C73095" w:rsidRDefault="00C73095" w:rsidP="00D96E4A">
      <w:pPr>
        <w:jc w:val="both"/>
        <w:rPr>
          <w:rFonts w:ascii="Sylfaen" w:hAnsi="Sylfaen"/>
          <w:bCs/>
          <w:sz w:val="24"/>
          <w:lang w:val="ka-GE"/>
        </w:rPr>
      </w:pPr>
    </w:p>
    <w:p w14:paraId="2820E961" w14:textId="77777777" w:rsidR="00C73095" w:rsidRDefault="00C73095" w:rsidP="00D96E4A">
      <w:pPr>
        <w:jc w:val="both"/>
        <w:rPr>
          <w:rFonts w:ascii="Sylfaen" w:hAnsi="Sylfaen"/>
          <w:bCs/>
          <w:sz w:val="24"/>
          <w:lang w:val="ka-GE"/>
        </w:rPr>
      </w:pPr>
    </w:p>
    <w:p w14:paraId="11A5F14D" w14:textId="77777777" w:rsidR="00C73095" w:rsidRDefault="00C73095" w:rsidP="00D96E4A">
      <w:pPr>
        <w:jc w:val="both"/>
        <w:rPr>
          <w:rFonts w:ascii="Sylfaen" w:hAnsi="Sylfaen"/>
          <w:bCs/>
          <w:sz w:val="24"/>
          <w:lang w:val="ka-GE"/>
        </w:rPr>
      </w:pPr>
    </w:p>
    <w:p w14:paraId="2626E041" w14:textId="77777777" w:rsidR="00C73095" w:rsidRDefault="00C73095" w:rsidP="00D96E4A">
      <w:pPr>
        <w:jc w:val="both"/>
        <w:rPr>
          <w:rFonts w:ascii="Sylfaen" w:hAnsi="Sylfaen"/>
          <w:sz w:val="24"/>
        </w:rPr>
      </w:pPr>
    </w:p>
    <w:p w14:paraId="6DFA94A6" w14:textId="79436F96" w:rsidR="00070099" w:rsidRPr="00DA7131" w:rsidRDefault="009E397D" w:rsidP="00D96E4A">
      <w:pPr>
        <w:jc w:val="both"/>
        <w:rPr>
          <w:rFonts w:ascii="Sylfaen" w:hAnsi="Sylfaen"/>
          <w:sz w:val="24"/>
          <w:lang w:val="ka-GE"/>
        </w:rPr>
      </w:pPr>
      <w:r>
        <w:rPr>
          <w:rFonts w:ascii="Sylfaen" w:hAnsi="Sylfaen"/>
          <w:sz w:val="24"/>
        </w:rPr>
        <w:t>27</w:t>
      </w:r>
      <w:r w:rsidR="00817BEF">
        <w:rPr>
          <w:rFonts w:ascii="Sylfaen" w:hAnsi="Sylfaen"/>
          <w:sz w:val="24"/>
        </w:rPr>
        <w:t xml:space="preserve"> </w:t>
      </w:r>
      <w:r w:rsidR="001649B9">
        <w:rPr>
          <w:rFonts w:ascii="Sylfaen" w:hAnsi="Sylfaen"/>
          <w:sz w:val="24"/>
          <w:lang w:val="ka-GE"/>
        </w:rPr>
        <w:t>პრილის</w:t>
      </w:r>
      <w:r w:rsidR="00070099" w:rsidRPr="00DA7131">
        <w:rPr>
          <w:rFonts w:ascii="Sylfaen" w:hAnsi="Sylfaen"/>
          <w:sz w:val="24"/>
          <w:lang w:val="ka-GE"/>
        </w:rPr>
        <w:t xml:space="preserve"> (</w:t>
      </w:r>
      <w:r w:rsidR="008103E9">
        <w:rPr>
          <w:rFonts w:ascii="Sylfaen" w:hAnsi="Sylfaen"/>
          <w:sz w:val="24"/>
          <w:lang w:val="ka-GE"/>
        </w:rPr>
        <w:t>09</w:t>
      </w:r>
      <w:r w:rsidR="00852279">
        <w:rPr>
          <w:rFonts w:ascii="Sylfaen" w:hAnsi="Sylfaen"/>
          <w:sz w:val="24"/>
          <w:lang w:val="ka-GE"/>
        </w:rPr>
        <w:t>:00</w:t>
      </w:r>
      <w:r w:rsidR="00070099" w:rsidRPr="00DA7131">
        <w:rPr>
          <w:rFonts w:ascii="Sylfaen" w:hAnsi="Sylfaen"/>
          <w:sz w:val="24"/>
        </w:rPr>
        <w:t xml:space="preserve">) </w:t>
      </w:r>
      <w:r w:rsidR="00070099" w:rsidRPr="00DA7131">
        <w:rPr>
          <w:rFonts w:ascii="Sylfaen" w:hAnsi="Sylfaen"/>
          <w:sz w:val="24"/>
          <w:lang w:val="ka-GE"/>
        </w:rPr>
        <w:t xml:space="preserve">მონაცემებით, სულ შემთხვევები დაფიქსირებულია </w:t>
      </w:r>
      <w:r w:rsidR="001066E5">
        <w:rPr>
          <w:rFonts w:ascii="Sylfaen" w:hAnsi="Sylfaen"/>
          <w:b/>
          <w:sz w:val="24"/>
          <w:u w:val="single"/>
          <w:lang w:val="ka-GE"/>
        </w:rPr>
        <w:t>2</w:t>
      </w:r>
      <w:r w:rsidR="00B82C9B">
        <w:rPr>
          <w:rFonts w:ascii="Sylfaen" w:hAnsi="Sylfaen"/>
          <w:b/>
          <w:sz w:val="24"/>
          <w:u w:val="single"/>
        </w:rPr>
        <w:t xml:space="preserve">10 </w:t>
      </w:r>
      <w:r w:rsidR="00070099" w:rsidRPr="00DA7131">
        <w:rPr>
          <w:rFonts w:ascii="Sylfaen" w:hAnsi="Sylfaen"/>
          <w:sz w:val="24"/>
          <w:lang w:val="ka-GE"/>
        </w:rPr>
        <w:t xml:space="preserve">ქვეყანაში:  </w:t>
      </w:r>
    </w:p>
    <w:p w14:paraId="412585C9" w14:textId="4B828840" w:rsidR="00233A0F" w:rsidRPr="00233A0F" w:rsidRDefault="009E397D" w:rsidP="00070099">
      <w:pPr>
        <w:jc w:val="both"/>
        <w:rPr>
          <w:rFonts w:ascii="Sylfaen" w:hAnsi="Sylfaen"/>
          <w:sz w:val="24"/>
          <w:lang w:val="ka-GE"/>
        </w:rPr>
      </w:pPr>
      <w:r w:rsidRPr="009E397D">
        <w:rPr>
          <w:rFonts w:ascii="Sylfaen" w:hAnsi="Sylfaen"/>
          <w:b/>
          <w:bCs/>
          <w:sz w:val="24"/>
          <w:u w:val="single"/>
        </w:rPr>
        <w:t>2,994,958</w:t>
      </w:r>
      <w:r>
        <w:rPr>
          <w:rFonts w:ascii="Sylfaen" w:hAnsi="Sylfaen"/>
          <w:b/>
          <w:bCs/>
          <w:sz w:val="24"/>
          <w:u w:val="single"/>
        </w:rPr>
        <w:t xml:space="preserve"> </w:t>
      </w:r>
      <w:proofErr w:type="spellStart"/>
      <w:r w:rsidR="001E3E2B">
        <w:rPr>
          <w:rFonts w:ascii="Sylfaen" w:hAnsi="Sylfaen"/>
          <w:b/>
          <w:sz w:val="24"/>
          <w:u w:val="single"/>
        </w:rPr>
        <w:t>აქედან</w:t>
      </w:r>
      <w:proofErr w:type="spellEnd"/>
      <w:r w:rsidR="00070099" w:rsidRPr="00DA7131">
        <w:rPr>
          <w:rFonts w:ascii="Sylfaen" w:hAnsi="Sylfaen"/>
          <w:sz w:val="24"/>
          <w:lang w:val="ka-GE"/>
        </w:rPr>
        <w:t xml:space="preserve"> გამოჯანმრთელდა </w:t>
      </w:r>
      <w:r w:rsidRPr="009E397D">
        <w:rPr>
          <w:rFonts w:ascii="Sylfaen" w:hAnsi="Sylfaen"/>
          <w:b/>
          <w:bCs/>
          <w:sz w:val="24"/>
          <w:u w:val="single"/>
        </w:rPr>
        <w:t>878,955</w:t>
      </w:r>
      <w:r>
        <w:rPr>
          <w:rFonts w:ascii="Sylfaen" w:hAnsi="Sylfaen"/>
          <w:b/>
          <w:bCs/>
          <w:sz w:val="24"/>
          <w:u w:val="single"/>
        </w:rPr>
        <w:t xml:space="preserve"> </w:t>
      </w:r>
      <w:proofErr w:type="spellStart"/>
      <w:r w:rsidR="004C3FB7">
        <w:rPr>
          <w:rFonts w:ascii="Sylfaen" w:hAnsi="Sylfaen"/>
          <w:b/>
          <w:sz w:val="24"/>
          <w:u w:val="single"/>
        </w:rPr>
        <w:t>და</w:t>
      </w:r>
      <w:proofErr w:type="spellEnd"/>
      <w:r w:rsidR="00070099" w:rsidRPr="00DA7131">
        <w:rPr>
          <w:rFonts w:ascii="Sylfaen" w:hAnsi="Sylfaen"/>
          <w:sz w:val="24"/>
          <w:lang w:val="ka-GE"/>
        </w:rPr>
        <w:t xml:space="preserve"> დაფიქსირდა სიკვდილის </w:t>
      </w:r>
      <w:r w:rsidRPr="009E397D">
        <w:rPr>
          <w:rFonts w:ascii="Sylfaen" w:hAnsi="Sylfaen"/>
          <w:b/>
          <w:bCs/>
          <w:sz w:val="24"/>
          <w:u w:val="single"/>
        </w:rPr>
        <w:t>206,997</w:t>
      </w:r>
      <w:r>
        <w:rPr>
          <w:rFonts w:ascii="Sylfaen" w:hAnsi="Sylfaen"/>
          <w:b/>
          <w:bCs/>
          <w:sz w:val="24"/>
          <w:u w:val="single"/>
        </w:rPr>
        <w:t xml:space="preserve"> </w:t>
      </w:r>
      <w:proofErr w:type="spellStart"/>
      <w:r w:rsidR="00E118EB" w:rsidRPr="00DA7131">
        <w:rPr>
          <w:rFonts w:ascii="Sylfaen" w:hAnsi="Sylfaen"/>
          <w:b/>
          <w:sz w:val="24"/>
          <w:u w:val="single"/>
        </w:rPr>
        <w:t>შემთხვევა</w:t>
      </w:r>
      <w:proofErr w:type="spellEnd"/>
      <w:r w:rsidR="00070099" w:rsidRPr="00DA7131">
        <w:rPr>
          <w:rFonts w:ascii="Sylfaen" w:hAnsi="Sylfaen"/>
          <w:sz w:val="24"/>
          <w:lang w:val="ka-GE"/>
        </w:rPr>
        <w:t>.</w:t>
      </w:r>
    </w:p>
    <w:p w14:paraId="19AE8F4A" w14:textId="77777777" w:rsidR="005E373D" w:rsidRDefault="005E373D" w:rsidP="00D659B9">
      <w:pPr>
        <w:spacing w:after="0"/>
        <w:jc w:val="both"/>
        <w:rPr>
          <w:rFonts w:ascii="Sylfaen" w:hAnsi="Sylfaen"/>
          <w:sz w:val="24"/>
          <w:lang w:val="ka-GE"/>
        </w:rPr>
      </w:pPr>
    </w:p>
    <w:tbl>
      <w:tblPr>
        <w:tblW w:w="10779" w:type="dxa"/>
        <w:tblLook w:val="04A0" w:firstRow="1" w:lastRow="0" w:firstColumn="1" w:lastColumn="0" w:noHBand="0" w:noVBand="1"/>
      </w:tblPr>
      <w:tblGrid>
        <w:gridCol w:w="3674"/>
        <w:gridCol w:w="2832"/>
        <w:gridCol w:w="2123"/>
        <w:gridCol w:w="2150"/>
      </w:tblGrid>
      <w:tr w:rsidR="009E397D" w:rsidRPr="009E397D" w14:paraId="45280282" w14:textId="77777777" w:rsidTr="009E397D">
        <w:trPr>
          <w:trHeight w:val="1271"/>
        </w:trPr>
        <w:tc>
          <w:tcPr>
            <w:tcW w:w="3674" w:type="dxa"/>
            <w:tcBorders>
              <w:top w:val="single" w:sz="4" w:space="0" w:color="auto"/>
              <w:left w:val="single" w:sz="4" w:space="0" w:color="auto"/>
              <w:bottom w:val="single" w:sz="4" w:space="0" w:color="auto"/>
              <w:right w:val="single" w:sz="4" w:space="0" w:color="auto"/>
            </w:tcBorders>
            <w:shd w:val="clear" w:color="4F81BD" w:fill="4F81BD"/>
            <w:vAlign w:val="bottom"/>
            <w:hideMark/>
          </w:tcPr>
          <w:p w14:paraId="2CEE5989" w14:textId="77777777" w:rsidR="009E397D" w:rsidRPr="009E397D" w:rsidRDefault="009E397D" w:rsidP="009E397D">
            <w:pPr>
              <w:spacing w:after="0" w:line="240" w:lineRule="auto"/>
              <w:rPr>
                <w:rFonts w:ascii="Calibri" w:eastAsia="Times New Roman" w:hAnsi="Calibri" w:cs="Calibri"/>
                <w:b/>
                <w:bCs/>
                <w:color w:val="FFFFFF"/>
                <w:lang w:val="ka-GE"/>
              </w:rPr>
            </w:pPr>
            <w:r w:rsidRPr="009E397D">
              <w:rPr>
                <w:rFonts w:ascii="Sylfaen" w:eastAsia="Times New Roman" w:hAnsi="Sylfaen" w:cs="Sylfaen"/>
                <w:b/>
                <w:bCs/>
                <w:color w:val="FFFFFF"/>
                <w:lang w:val="ka-GE"/>
              </w:rPr>
              <w:t>ქვეყანა</w:t>
            </w:r>
          </w:p>
        </w:tc>
        <w:tc>
          <w:tcPr>
            <w:tcW w:w="2832" w:type="dxa"/>
            <w:tcBorders>
              <w:top w:val="single" w:sz="4" w:space="0" w:color="auto"/>
              <w:left w:val="single" w:sz="4" w:space="0" w:color="auto"/>
              <w:bottom w:val="single" w:sz="4" w:space="0" w:color="auto"/>
              <w:right w:val="single" w:sz="4" w:space="0" w:color="auto"/>
            </w:tcBorders>
            <w:shd w:val="clear" w:color="4F81BD" w:fill="4F81BD"/>
            <w:vAlign w:val="bottom"/>
            <w:hideMark/>
          </w:tcPr>
          <w:p w14:paraId="4EEDB2DD" w14:textId="77777777" w:rsidR="009E397D" w:rsidRPr="009E397D" w:rsidRDefault="009E397D" w:rsidP="009E397D">
            <w:pPr>
              <w:spacing w:after="0" w:line="240" w:lineRule="auto"/>
              <w:rPr>
                <w:rFonts w:ascii="Calibri" w:eastAsia="Times New Roman" w:hAnsi="Calibri" w:cs="Calibri"/>
                <w:b/>
                <w:bCs/>
                <w:color w:val="FFFFFF"/>
                <w:lang w:val="ka-GE"/>
              </w:rPr>
            </w:pPr>
            <w:r w:rsidRPr="009E397D">
              <w:rPr>
                <w:rFonts w:ascii="Sylfaen" w:eastAsia="Times New Roman" w:hAnsi="Sylfaen" w:cs="Sylfaen"/>
                <w:b/>
                <w:bCs/>
                <w:color w:val="FFFFFF"/>
                <w:lang w:val="ka-GE"/>
              </w:rPr>
              <w:t>სულ</w:t>
            </w:r>
            <w:r w:rsidRPr="009E397D">
              <w:rPr>
                <w:rFonts w:ascii="Calibri" w:eastAsia="Times New Roman" w:hAnsi="Calibri" w:cs="Calibri"/>
                <w:b/>
                <w:bCs/>
                <w:color w:val="FFFFFF"/>
                <w:lang w:val="ka-GE"/>
              </w:rPr>
              <w:t xml:space="preserve"> </w:t>
            </w:r>
            <w:r w:rsidRPr="009E397D">
              <w:rPr>
                <w:rFonts w:ascii="Sylfaen" w:eastAsia="Times New Roman" w:hAnsi="Sylfaen" w:cs="Sylfaen"/>
                <w:b/>
                <w:bCs/>
                <w:color w:val="FFFFFF"/>
                <w:lang w:val="ka-GE"/>
              </w:rPr>
              <w:t>დადასტურებული</w:t>
            </w:r>
            <w:r w:rsidRPr="009E397D">
              <w:rPr>
                <w:rFonts w:ascii="Calibri" w:eastAsia="Times New Roman" w:hAnsi="Calibri" w:cs="Calibri"/>
                <w:b/>
                <w:bCs/>
                <w:color w:val="FFFFFF"/>
                <w:lang w:val="ka-GE"/>
              </w:rPr>
              <w:t xml:space="preserve"> </w:t>
            </w:r>
            <w:r w:rsidRPr="009E397D">
              <w:rPr>
                <w:rFonts w:ascii="Sylfaen" w:eastAsia="Times New Roman" w:hAnsi="Sylfaen" w:cs="Sylfaen"/>
                <w:b/>
                <w:bCs/>
                <w:color w:val="FFFFFF"/>
                <w:lang w:val="ka-GE"/>
              </w:rPr>
              <w:t>შემთხვევები</w:t>
            </w:r>
          </w:p>
        </w:tc>
        <w:tc>
          <w:tcPr>
            <w:tcW w:w="2123" w:type="dxa"/>
            <w:tcBorders>
              <w:top w:val="single" w:sz="4" w:space="0" w:color="auto"/>
              <w:left w:val="single" w:sz="4" w:space="0" w:color="auto"/>
              <w:bottom w:val="single" w:sz="4" w:space="0" w:color="auto"/>
              <w:right w:val="single" w:sz="4" w:space="0" w:color="auto"/>
            </w:tcBorders>
            <w:shd w:val="clear" w:color="4F81BD" w:fill="4F81BD"/>
            <w:vAlign w:val="bottom"/>
            <w:hideMark/>
          </w:tcPr>
          <w:p w14:paraId="0FF396D0" w14:textId="77777777" w:rsidR="009E397D" w:rsidRPr="009E397D" w:rsidRDefault="009E397D" w:rsidP="009E397D">
            <w:pPr>
              <w:spacing w:after="0" w:line="240" w:lineRule="auto"/>
              <w:rPr>
                <w:rFonts w:ascii="Calibri" w:eastAsia="Times New Roman" w:hAnsi="Calibri" w:cs="Calibri"/>
                <w:b/>
                <w:bCs/>
                <w:color w:val="FFFFFF"/>
                <w:lang w:val="ka-GE"/>
              </w:rPr>
            </w:pPr>
            <w:r w:rsidRPr="009E397D">
              <w:rPr>
                <w:rFonts w:ascii="Sylfaen" w:eastAsia="Times New Roman" w:hAnsi="Sylfaen" w:cs="Sylfaen"/>
                <w:b/>
                <w:bCs/>
                <w:color w:val="FFFFFF"/>
                <w:lang w:val="ka-GE"/>
              </w:rPr>
              <w:t>სულ</w:t>
            </w:r>
            <w:r w:rsidRPr="009E397D">
              <w:rPr>
                <w:rFonts w:ascii="Calibri" w:eastAsia="Times New Roman" w:hAnsi="Calibri" w:cs="Calibri"/>
                <w:b/>
                <w:bCs/>
                <w:color w:val="FFFFFF"/>
                <w:lang w:val="ka-GE"/>
              </w:rPr>
              <w:t xml:space="preserve"> </w:t>
            </w:r>
            <w:r w:rsidRPr="009E397D">
              <w:rPr>
                <w:rFonts w:ascii="Sylfaen" w:eastAsia="Times New Roman" w:hAnsi="Sylfaen" w:cs="Sylfaen"/>
                <w:b/>
                <w:bCs/>
                <w:color w:val="FFFFFF"/>
                <w:lang w:val="ka-GE"/>
              </w:rPr>
              <w:t>სიკვდილის</w:t>
            </w:r>
            <w:r w:rsidRPr="009E397D">
              <w:rPr>
                <w:rFonts w:ascii="Calibri" w:eastAsia="Times New Roman" w:hAnsi="Calibri" w:cs="Calibri"/>
                <w:b/>
                <w:bCs/>
                <w:color w:val="FFFFFF"/>
                <w:lang w:val="ka-GE"/>
              </w:rPr>
              <w:t xml:space="preserve"> </w:t>
            </w:r>
            <w:r w:rsidRPr="009E397D">
              <w:rPr>
                <w:rFonts w:ascii="Sylfaen" w:eastAsia="Times New Roman" w:hAnsi="Sylfaen" w:cs="Sylfaen"/>
                <w:b/>
                <w:bCs/>
                <w:color w:val="FFFFFF"/>
                <w:lang w:val="ka-GE"/>
              </w:rPr>
              <w:t>შემთხვევები</w:t>
            </w:r>
          </w:p>
        </w:tc>
        <w:tc>
          <w:tcPr>
            <w:tcW w:w="2150" w:type="dxa"/>
            <w:tcBorders>
              <w:top w:val="single" w:sz="4" w:space="0" w:color="auto"/>
              <w:left w:val="single" w:sz="4" w:space="0" w:color="auto"/>
              <w:bottom w:val="single" w:sz="4" w:space="0" w:color="auto"/>
              <w:right w:val="single" w:sz="4" w:space="0" w:color="auto"/>
            </w:tcBorders>
            <w:shd w:val="clear" w:color="4F81BD" w:fill="4F81BD"/>
            <w:vAlign w:val="bottom"/>
            <w:hideMark/>
          </w:tcPr>
          <w:p w14:paraId="0EED6AD4" w14:textId="77777777" w:rsidR="009E397D" w:rsidRPr="009E397D" w:rsidRDefault="009E397D" w:rsidP="009E397D">
            <w:pPr>
              <w:spacing w:after="0" w:line="240" w:lineRule="auto"/>
              <w:rPr>
                <w:rFonts w:ascii="Calibri" w:eastAsia="Times New Roman" w:hAnsi="Calibri" w:cs="Calibri"/>
                <w:b/>
                <w:bCs/>
                <w:color w:val="FFFFFF"/>
                <w:lang w:val="ka-GE"/>
              </w:rPr>
            </w:pPr>
            <w:r w:rsidRPr="009E397D">
              <w:rPr>
                <w:rFonts w:ascii="Sylfaen" w:eastAsia="Times New Roman" w:hAnsi="Sylfaen" w:cs="Sylfaen"/>
                <w:b/>
                <w:bCs/>
                <w:color w:val="FFFFFF"/>
                <w:lang w:val="ka-GE"/>
              </w:rPr>
              <w:t>ლეტალობის</w:t>
            </w:r>
            <w:r w:rsidRPr="009E397D">
              <w:rPr>
                <w:rFonts w:ascii="Calibri" w:eastAsia="Times New Roman" w:hAnsi="Calibri" w:cs="Calibri"/>
                <w:b/>
                <w:bCs/>
                <w:color w:val="FFFFFF"/>
                <w:lang w:val="ka-GE"/>
              </w:rPr>
              <w:t xml:space="preserve"> </w:t>
            </w:r>
            <w:r w:rsidRPr="009E397D">
              <w:rPr>
                <w:rFonts w:ascii="Sylfaen" w:eastAsia="Times New Roman" w:hAnsi="Sylfaen" w:cs="Sylfaen"/>
                <w:b/>
                <w:bCs/>
                <w:color w:val="FFFFFF"/>
                <w:lang w:val="ka-GE"/>
              </w:rPr>
              <w:t>მაჩვენებელი</w:t>
            </w:r>
          </w:p>
        </w:tc>
      </w:tr>
      <w:tr w:rsidR="009E397D" w:rsidRPr="009E397D" w14:paraId="41B55AA4" w14:textId="77777777" w:rsidTr="009E397D">
        <w:trPr>
          <w:trHeight w:val="317"/>
        </w:trPr>
        <w:tc>
          <w:tcPr>
            <w:tcW w:w="3674"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2AF5179C" w14:textId="77777777" w:rsidR="009E397D" w:rsidRPr="009E397D" w:rsidRDefault="009E397D" w:rsidP="009E397D">
            <w:pPr>
              <w:spacing w:after="0" w:line="240" w:lineRule="auto"/>
              <w:rPr>
                <w:rFonts w:ascii="Calibri" w:eastAsia="Times New Roman" w:hAnsi="Calibri" w:cs="Calibri"/>
                <w:color w:val="000000"/>
                <w:lang w:val="ka-GE"/>
              </w:rPr>
            </w:pPr>
            <w:r w:rsidRPr="009E397D">
              <w:rPr>
                <w:rFonts w:ascii="Sylfaen" w:eastAsia="Times New Roman" w:hAnsi="Sylfaen" w:cs="Sylfaen"/>
                <w:color w:val="000000"/>
                <w:lang w:val="ka-GE"/>
              </w:rPr>
              <w:t>ამერიკა</w:t>
            </w:r>
          </w:p>
        </w:tc>
        <w:tc>
          <w:tcPr>
            <w:tcW w:w="2832"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1797821B" w14:textId="77777777" w:rsidR="009E397D" w:rsidRPr="009E397D" w:rsidRDefault="009E397D" w:rsidP="009E397D">
            <w:pPr>
              <w:spacing w:after="0" w:line="240" w:lineRule="auto"/>
              <w:jc w:val="right"/>
              <w:rPr>
                <w:rFonts w:ascii="Calibri" w:eastAsia="Times New Roman" w:hAnsi="Calibri" w:cs="Calibri"/>
                <w:color w:val="000000"/>
                <w:lang w:val="ka-GE"/>
              </w:rPr>
            </w:pPr>
            <w:r w:rsidRPr="009E397D">
              <w:rPr>
                <w:rFonts w:ascii="Calibri" w:eastAsia="Times New Roman" w:hAnsi="Calibri" w:cs="Calibri"/>
                <w:color w:val="000000"/>
                <w:lang w:val="ka-GE"/>
              </w:rPr>
              <w:t>987322</w:t>
            </w:r>
          </w:p>
        </w:tc>
        <w:tc>
          <w:tcPr>
            <w:tcW w:w="2123"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2A6715C2" w14:textId="77777777" w:rsidR="009E397D" w:rsidRPr="009E397D" w:rsidRDefault="009E397D" w:rsidP="009E397D">
            <w:pPr>
              <w:spacing w:after="0" w:line="240" w:lineRule="auto"/>
              <w:jc w:val="right"/>
              <w:rPr>
                <w:rFonts w:ascii="Calibri" w:eastAsia="Times New Roman" w:hAnsi="Calibri" w:cs="Calibri"/>
                <w:color w:val="000000"/>
                <w:lang w:val="ka-GE"/>
              </w:rPr>
            </w:pPr>
            <w:r w:rsidRPr="009E397D">
              <w:rPr>
                <w:rFonts w:ascii="Calibri" w:eastAsia="Times New Roman" w:hAnsi="Calibri" w:cs="Calibri"/>
                <w:color w:val="000000"/>
                <w:lang w:val="ka-GE"/>
              </w:rPr>
              <w:t>55415</w:t>
            </w:r>
          </w:p>
        </w:tc>
        <w:tc>
          <w:tcPr>
            <w:tcW w:w="2150"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4FBA860C" w14:textId="77777777" w:rsidR="009E397D" w:rsidRPr="009E397D" w:rsidRDefault="009E397D" w:rsidP="009E397D">
            <w:pPr>
              <w:spacing w:after="0" w:line="240" w:lineRule="auto"/>
              <w:jc w:val="right"/>
              <w:rPr>
                <w:rFonts w:ascii="Calibri" w:eastAsia="Times New Roman" w:hAnsi="Calibri" w:cs="Calibri"/>
                <w:color w:val="000000"/>
                <w:lang w:val="ka-GE"/>
              </w:rPr>
            </w:pPr>
            <w:r w:rsidRPr="009E397D">
              <w:rPr>
                <w:rFonts w:ascii="Calibri" w:eastAsia="Times New Roman" w:hAnsi="Calibri" w:cs="Calibri"/>
                <w:color w:val="000000"/>
                <w:lang w:val="ka-GE"/>
              </w:rPr>
              <w:t>5.61</w:t>
            </w:r>
          </w:p>
        </w:tc>
      </w:tr>
      <w:tr w:rsidR="009E397D" w:rsidRPr="009E397D" w14:paraId="5C14D62C" w14:textId="77777777" w:rsidTr="009E397D">
        <w:trPr>
          <w:trHeight w:val="317"/>
        </w:trPr>
        <w:tc>
          <w:tcPr>
            <w:tcW w:w="36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632F13" w14:textId="77777777" w:rsidR="009E397D" w:rsidRPr="009E397D" w:rsidRDefault="009E397D" w:rsidP="009E397D">
            <w:pPr>
              <w:spacing w:after="0" w:line="240" w:lineRule="auto"/>
              <w:rPr>
                <w:rFonts w:ascii="Calibri" w:eastAsia="Times New Roman" w:hAnsi="Calibri" w:cs="Calibri"/>
                <w:color w:val="000000"/>
                <w:lang w:val="ka-GE"/>
              </w:rPr>
            </w:pPr>
            <w:r w:rsidRPr="009E397D">
              <w:rPr>
                <w:rFonts w:ascii="Sylfaen" w:eastAsia="Times New Roman" w:hAnsi="Sylfaen" w:cs="Sylfaen"/>
                <w:color w:val="000000"/>
                <w:lang w:val="ka-GE"/>
              </w:rPr>
              <w:t>ესპანეთი</w:t>
            </w:r>
          </w:p>
        </w:tc>
        <w:tc>
          <w:tcPr>
            <w:tcW w:w="28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11E284" w14:textId="77777777" w:rsidR="009E397D" w:rsidRPr="009E397D" w:rsidRDefault="009E397D" w:rsidP="009E397D">
            <w:pPr>
              <w:spacing w:after="0" w:line="240" w:lineRule="auto"/>
              <w:jc w:val="right"/>
              <w:rPr>
                <w:rFonts w:ascii="Calibri" w:eastAsia="Times New Roman" w:hAnsi="Calibri" w:cs="Calibri"/>
                <w:color w:val="000000"/>
                <w:lang w:val="ka-GE"/>
              </w:rPr>
            </w:pPr>
            <w:r w:rsidRPr="009E397D">
              <w:rPr>
                <w:rFonts w:ascii="Calibri" w:eastAsia="Times New Roman" w:hAnsi="Calibri" w:cs="Calibri"/>
                <w:color w:val="000000"/>
                <w:lang w:val="ka-GE"/>
              </w:rPr>
              <w:t>226629</w:t>
            </w:r>
          </w:p>
        </w:tc>
        <w:tc>
          <w:tcPr>
            <w:tcW w:w="21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2BAA09" w14:textId="77777777" w:rsidR="009E397D" w:rsidRPr="009E397D" w:rsidRDefault="009E397D" w:rsidP="009E397D">
            <w:pPr>
              <w:spacing w:after="0" w:line="240" w:lineRule="auto"/>
              <w:jc w:val="right"/>
              <w:rPr>
                <w:rFonts w:ascii="Calibri" w:eastAsia="Times New Roman" w:hAnsi="Calibri" w:cs="Calibri"/>
                <w:color w:val="000000"/>
                <w:lang w:val="ka-GE"/>
              </w:rPr>
            </w:pPr>
            <w:r w:rsidRPr="009E397D">
              <w:rPr>
                <w:rFonts w:ascii="Calibri" w:eastAsia="Times New Roman" w:hAnsi="Calibri" w:cs="Calibri"/>
                <w:color w:val="000000"/>
                <w:lang w:val="ka-GE"/>
              </w:rPr>
              <w:t>23190</w:t>
            </w:r>
          </w:p>
        </w:tc>
        <w:tc>
          <w:tcPr>
            <w:tcW w:w="21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26EB11" w14:textId="77777777" w:rsidR="009E397D" w:rsidRPr="009E397D" w:rsidRDefault="009E397D" w:rsidP="009E397D">
            <w:pPr>
              <w:spacing w:after="0" w:line="240" w:lineRule="auto"/>
              <w:jc w:val="right"/>
              <w:rPr>
                <w:rFonts w:ascii="Calibri" w:eastAsia="Times New Roman" w:hAnsi="Calibri" w:cs="Calibri"/>
                <w:color w:val="000000"/>
                <w:lang w:val="ka-GE"/>
              </w:rPr>
            </w:pPr>
            <w:r w:rsidRPr="009E397D">
              <w:rPr>
                <w:rFonts w:ascii="Calibri" w:eastAsia="Times New Roman" w:hAnsi="Calibri" w:cs="Calibri"/>
                <w:color w:val="000000"/>
                <w:lang w:val="ka-GE"/>
              </w:rPr>
              <w:t>10.23</w:t>
            </w:r>
          </w:p>
        </w:tc>
      </w:tr>
      <w:tr w:rsidR="009E397D" w:rsidRPr="009E397D" w14:paraId="0D772349" w14:textId="77777777" w:rsidTr="009E397D">
        <w:trPr>
          <w:trHeight w:val="317"/>
        </w:trPr>
        <w:tc>
          <w:tcPr>
            <w:tcW w:w="3674"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26693E83" w14:textId="77777777" w:rsidR="009E397D" w:rsidRPr="009E397D" w:rsidRDefault="009E397D" w:rsidP="009E397D">
            <w:pPr>
              <w:spacing w:after="0" w:line="240" w:lineRule="auto"/>
              <w:rPr>
                <w:rFonts w:ascii="Calibri" w:eastAsia="Times New Roman" w:hAnsi="Calibri" w:cs="Calibri"/>
                <w:color w:val="000000"/>
                <w:lang w:val="ka-GE"/>
              </w:rPr>
            </w:pPr>
            <w:r w:rsidRPr="009E397D">
              <w:rPr>
                <w:rFonts w:ascii="Sylfaen" w:eastAsia="Times New Roman" w:hAnsi="Sylfaen" w:cs="Sylfaen"/>
                <w:color w:val="000000"/>
                <w:lang w:val="ka-GE"/>
              </w:rPr>
              <w:t>იტალია</w:t>
            </w:r>
          </w:p>
        </w:tc>
        <w:tc>
          <w:tcPr>
            <w:tcW w:w="2832"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2E8FE9FA" w14:textId="77777777" w:rsidR="009E397D" w:rsidRPr="009E397D" w:rsidRDefault="009E397D" w:rsidP="009E397D">
            <w:pPr>
              <w:spacing w:after="0" w:line="240" w:lineRule="auto"/>
              <w:jc w:val="right"/>
              <w:rPr>
                <w:rFonts w:ascii="Calibri" w:eastAsia="Times New Roman" w:hAnsi="Calibri" w:cs="Calibri"/>
                <w:color w:val="000000"/>
                <w:lang w:val="ka-GE"/>
              </w:rPr>
            </w:pPr>
            <w:r w:rsidRPr="009E397D">
              <w:rPr>
                <w:rFonts w:ascii="Calibri" w:eastAsia="Times New Roman" w:hAnsi="Calibri" w:cs="Calibri"/>
                <w:color w:val="000000"/>
                <w:lang w:val="ka-GE"/>
              </w:rPr>
              <w:t>197675</w:t>
            </w:r>
          </w:p>
        </w:tc>
        <w:tc>
          <w:tcPr>
            <w:tcW w:w="2123"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620FF31C" w14:textId="77777777" w:rsidR="009E397D" w:rsidRPr="009E397D" w:rsidRDefault="009E397D" w:rsidP="009E397D">
            <w:pPr>
              <w:spacing w:after="0" w:line="240" w:lineRule="auto"/>
              <w:jc w:val="right"/>
              <w:rPr>
                <w:rFonts w:ascii="Calibri" w:eastAsia="Times New Roman" w:hAnsi="Calibri" w:cs="Calibri"/>
                <w:color w:val="000000"/>
                <w:lang w:val="ka-GE"/>
              </w:rPr>
            </w:pPr>
            <w:r w:rsidRPr="009E397D">
              <w:rPr>
                <w:rFonts w:ascii="Calibri" w:eastAsia="Times New Roman" w:hAnsi="Calibri" w:cs="Calibri"/>
                <w:color w:val="000000"/>
                <w:lang w:val="ka-GE"/>
              </w:rPr>
              <w:t>26644</w:t>
            </w:r>
          </w:p>
        </w:tc>
        <w:tc>
          <w:tcPr>
            <w:tcW w:w="2150"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18EE6A77" w14:textId="77777777" w:rsidR="009E397D" w:rsidRPr="009E397D" w:rsidRDefault="009E397D" w:rsidP="009E397D">
            <w:pPr>
              <w:spacing w:after="0" w:line="240" w:lineRule="auto"/>
              <w:jc w:val="right"/>
              <w:rPr>
                <w:rFonts w:ascii="Calibri" w:eastAsia="Times New Roman" w:hAnsi="Calibri" w:cs="Calibri"/>
                <w:color w:val="000000"/>
                <w:lang w:val="ka-GE"/>
              </w:rPr>
            </w:pPr>
            <w:r w:rsidRPr="009E397D">
              <w:rPr>
                <w:rFonts w:ascii="Calibri" w:eastAsia="Times New Roman" w:hAnsi="Calibri" w:cs="Calibri"/>
                <w:color w:val="000000"/>
                <w:lang w:val="ka-GE"/>
              </w:rPr>
              <w:t>13.48</w:t>
            </w:r>
          </w:p>
        </w:tc>
      </w:tr>
      <w:tr w:rsidR="009E397D" w:rsidRPr="009E397D" w14:paraId="3F7983E2" w14:textId="77777777" w:rsidTr="009E397D">
        <w:trPr>
          <w:trHeight w:val="317"/>
        </w:trPr>
        <w:tc>
          <w:tcPr>
            <w:tcW w:w="36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916902" w14:textId="77777777" w:rsidR="009E397D" w:rsidRPr="009E397D" w:rsidRDefault="009E397D" w:rsidP="009E397D">
            <w:pPr>
              <w:spacing w:after="0" w:line="240" w:lineRule="auto"/>
              <w:rPr>
                <w:rFonts w:ascii="Calibri" w:eastAsia="Times New Roman" w:hAnsi="Calibri" w:cs="Calibri"/>
                <w:color w:val="000000"/>
                <w:lang w:val="ka-GE"/>
              </w:rPr>
            </w:pPr>
            <w:r w:rsidRPr="009E397D">
              <w:rPr>
                <w:rFonts w:ascii="Sylfaen" w:eastAsia="Times New Roman" w:hAnsi="Sylfaen" w:cs="Sylfaen"/>
                <w:color w:val="000000"/>
                <w:lang w:val="ka-GE"/>
              </w:rPr>
              <w:t>საფრანგეთი</w:t>
            </w:r>
          </w:p>
        </w:tc>
        <w:tc>
          <w:tcPr>
            <w:tcW w:w="28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764221" w14:textId="77777777" w:rsidR="009E397D" w:rsidRPr="009E397D" w:rsidRDefault="009E397D" w:rsidP="009E397D">
            <w:pPr>
              <w:spacing w:after="0" w:line="240" w:lineRule="auto"/>
              <w:jc w:val="right"/>
              <w:rPr>
                <w:rFonts w:ascii="Calibri" w:eastAsia="Times New Roman" w:hAnsi="Calibri" w:cs="Calibri"/>
                <w:color w:val="000000"/>
                <w:lang w:val="ka-GE"/>
              </w:rPr>
            </w:pPr>
            <w:r w:rsidRPr="009E397D">
              <w:rPr>
                <w:rFonts w:ascii="Calibri" w:eastAsia="Times New Roman" w:hAnsi="Calibri" w:cs="Calibri"/>
                <w:color w:val="000000"/>
                <w:lang w:val="ka-GE"/>
              </w:rPr>
              <w:t>162100</w:t>
            </w:r>
          </w:p>
        </w:tc>
        <w:tc>
          <w:tcPr>
            <w:tcW w:w="21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D39BA5" w14:textId="77777777" w:rsidR="009E397D" w:rsidRPr="009E397D" w:rsidRDefault="009E397D" w:rsidP="009E397D">
            <w:pPr>
              <w:spacing w:after="0" w:line="240" w:lineRule="auto"/>
              <w:jc w:val="right"/>
              <w:rPr>
                <w:rFonts w:ascii="Calibri" w:eastAsia="Times New Roman" w:hAnsi="Calibri" w:cs="Calibri"/>
                <w:color w:val="000000"/>
                <w:lang w:val="ka-GE"/>
              </w:rPr>
            </w:pPr>
            <w:r w:rsidRPr="009E397D">
              <w:rPr>
                <w:rFonts w:ascii="Calibri" w:eastAsia="Times New Roman" w:hAnsi="Calibri" w:cs="Calibri"/>
                <w:color w:val="000000"/>
                <w:lang w:val="ka-GE"/>
              </w:rPr>
              <w:t>22856</w:t>
            </w:r>
          </w:p>
        </w:tc>
        <w:tc>
          <w:tcPr>
            <w:tcW w:w="21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06D080" w14:textId="77777777" w:rsidR="009E397D" w:rsidRPr="009E397D" w:rsidRDefault="009E397D" w:rsidP="009E397D">
            <w:pPr>
              <w:spacing w:after="0" w:line="240" w:lineRule="auto"/>
              <w:jc w:val="right"/>
              <w:rPr>
                <w:rFonts w:ascii="Calibri" w:eastAsia="Times New Roman" w:hAnsi="Calibri" w:cs="Calibri"/>
                <w:color w:val="000000"/>
                <w:lang w:val="ka-GE"/>
              </w:rPr>
            </w:pPr>
            <w:r w:rsidRPr="009E397D">
              <w:rPr>
                <w:rFonts w:ascii="Calibri" w:eastAsia="Times New Roman" w:hAnsi="Calibri" w:cs="Calibri"/>
                <w:color w:val="000000"/>
                <w:lang w:val="ka-GE"/>
              </w:rPr>
              <w:t>14.10</w:t>
            </w:r>
          </w:p>
        </w:tc>
      </w:tr>
      <w:tr w:rsidR="009E397D" w:rsidRPr="009E397D" w14:paraId="59E28817" w14:textId="77777777" w:rsidTr="009E397D">
        <w:trPr>
          <w:trHeight w:val="317"/>
        </w:trPr>
        <w:tc>
          <w:tcPr>
            <w:tcW w:w="3674"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33C55696" w14:textId="77777777" w:rsidR="009E397D" w:rsidRPr="009E397D" w:rsidRDefault="009E397D" w:rsidP="009E397D">
            <w:pPr>
              <w:spacing w:after="0" w:line="240" w:lineRule="auto"/>
              <w:rPr>
                <w:rFonts w:ascii="Calibri" w:eastAsia="Times New Roman" w:hAnsi="Calibri" w:cs="Calibri"/>
                <w:color w:val="000000"/>
                <w:lang w:val="ka-GE"/>
              </w:rPr>
            </w:pPr>
            <w:r w:rsidRPr="009E397D">
              <w:rPr>
                <w:rFonts w:ascii="Sylfaen" w:eastAsia="Times New Roman" w:hAnsi="Sylfaen" w:cs="Sylfaen"/>
                <w:color w:val="000000"/>
                <w:lang w:val="ka-GE"/>
              </w:rPr>
              <w:t>გერმანია</w:t>
            </w:r>
          </w:p>
        </w:tc>
        <w:tc>
          <w:tcPr>
            <w:tcW w:w="2832"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34977808" w14:textId="77777777" w:rsidR="009E397D" w:rsidRPr="009E397D" w:rsidRDefault="009E397D" w:rsidP="009E397D">
            <w:pPr>
              <w:spacing w:after="0" w:line="240" w:lineRule="auto"/>
              <w:jc w:val="right"/>
              <w:rPr>
                <w:rFonts w:ascii="Calibri" w:eastAsia="Times New Roman" w:hAnsi="Calibri" w:cs="Calibri"/>
                <w:color w:val="000000"/>
                <w:lang w:val="ka-GE"/>
              </w:rPr>
            </w:pPr>
            <w:r w:rsidRPr="009E397D">
              <w:rPr>
                <w:rFonts w:ascii="Calibri" w:eastAsia="Times New Roman" w:hAnsi="Calibri" w:cs="Calibri"/>
                <w:color w:val="000000"/>
                <w:lang w:val="ka-GE"/>
              </w:rPr>
              <w:t>157770</w:t>
            </w:r>
          </w:p>
        </w:tc>
        <w:tc>
          <w:tcPr>
            <w:tcW w:w="2123"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31E4A5F2" w14:textId="77777777" w:rsidR="009E397D" w:rsidRPr="009E397D" w:rsidRDefault="009E397D" w:rsidP="009E397D">
            <w:pPr>
              <w:spacing w:after="0" w:line="240" w:lineRule="auto"/>
              <w:jc w:val="right"/>
              <w:rPr>
                <w:rFonts w:ascii="Calibri" w:eastAsia="Times New Roman" w:hAnsi="Calibri" w:cs="Calibri"/>
                <w:color w:val="000000"/>
                <w:lang w:val="ka-GE"/>
              </w:rPr>
            </w:pPr>
            <w:r w:rsidRPr="009E397D">
              <w:rPr>
                <w:rFonts w:ascii="Calibri" w:eastAsia="Times New Roman" w:hAnsi="Calibri" w:cs="Calibri"/>
                <w:color w:val="000000"/>
                <w:lang w:val="ka-GE"/>
              </w:rPr>
              <w:t>5976</w:t>
            </w:r>
          </w:p>
        </w:tc>
        <w:tc>
          <w:tcPr>
            <w:tcW w:w="2150"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2BBF02FE" w14:textId="77777777" w:rsidR="009E397D" w:rsidRPr="009E397D" w:rsidRDefault="009E397D" w:rsidP="009E397D">
            <w:pPr>
              <w:spacing w:after="0" w:line="240" w:lineRule="auto"/>
              <w:jc w:val="right"/>
              <w:rPr>
                <w:rFonts w:ascii="Calibri" w:eastAsia="Times New Roman" w:hAnsi="Calibri" w:cs="Calibri"/>
                <w:color w:val="000000"/>
                <w:lang w:val="ka-GE"/>
              </w:rPr>
            </w:pPr>
            <w:r w:rsidRPr="009E397D">
              <w:rPr>
                <w:rFonts w:ascii="Calibri" w:eastAsia="Times New Roman" w:hAnsi="Calibri" w:cs="Calibri"/>
                <w:color w:val="000000"/>
                <w:lang w:val="ka-GE"/>
              </w:rPr>
              <w:t>3.79</w:t>
            </w:r>
          </w:p>
        </w:tc>
      </w:tr>
      <w:tr w:rsidR="009E397D" w:rsidRPr="009E397D" w14:paraId="280370EC" w14:textId="77777777" w:rsidTr="009E397D">
        <w:trPr>
          <w:trHeight w:val="317"/>
        </w:trPr>
        <w:tc>
          <w:tcPr>
            <w:tcW w:w="36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8BAE93" w14:textId="77777777" w:rsidR="009E397D" w:rsidRPr="009E397D" w:rsidRDefault="009E397D" w:rsidP="009E397D">
            <w:pPr>
              <w:spacing w:after="0" w:line="240" w:lineRule="auto"/>
              <w:rPr>
                <w:rFonts w:ascii="Calibri" w:eastAsia="Times New Roman" w:hAnsi="Calibri" w:cs="Calibri"/>
                <w:color w:val="000000"/>
                <w:lang w:val="ka-GE"/>
              </w:rPr>
            </w:pPr>
            <w:r w:rsidRPr="009E397D">
              <w:rPr>
                <w:rFonts w:ascii="Sylfaen" w:eastAsia="Times New Roman" w:hAnsi="Sylfaen" w:cs="Sylfaen"/>
                <w:color w:val="000000"/>
                <w:lang w:val="ka-GE"/>
              </w:rPr>
              <w:t>გაერთიანებული</w:t>
            </w:r>
            <w:r w:rsidRPr="009E397D">
              <w:rPr>
                <w:rFonts w:ascii="Calibri" w:eastAsia="Times New Roman" w:hAnsi="Calibri" w:cs="Calibri"/>
                <w:color w:val="000000"/>
                <w:lang w:val="ka-GE"/>
              </w:rPr>
              <w:t xml:space="preserve"> </w:t>
            </w:r>
            <w:r w:rsidRPr="009E397D">
              <w:rPr>
                <w:rFonts w:ascii="Sylfaen" w:eastAsia="Times New Roman" w:hAnsi="Sylfaen" w:cs="Sylfaen"/>
                <w:color w:val="000000"/>
                <w:lang w:val="ka-GE"/>
              </w:rPr>
              <w:t>სამეფო</w:t>
            </w:r>
          </w:p>
        </w:tc>
        <w:tc>
          <w:tcPr>
            <w:tcW w:w="28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B51D8A" w14:textId="77777777" w:rsidR="009E397D" w:rsidRPr="009E397D" w:rsidRDefault="009E397D" w:rsidP="009E397D">
            <w:pPr>
              <w:spacing w:after="0" w:line="240" w:lineRule="auto"/>
              <w:jc w:val="right"/>
              <w:rPr>
                <w:rFonts w:ascii="Calibri" w:eastAsia="Times New Roman" w:hAnsi="Calibri" w:cs="Calibri"/>
                <w:color w:val="000000"/>
                <w:lang w:val="ka-GE"/>
              </w:rPr>
            </w:pPr>
            <w:r w:rsidRPr="009E397D">
              <w:rPr>
                <w:rFonts w:ascii="Calibri" w:eastAsia="Times New Roman" w:hAnsi="Calibri" w:cs="Calibri"/>
                <w:color w:val="000000"/>
                <w:lang w:val="ka-GE"/>
              </w:rPr>
              <w:t>152840</w:t>
            </w:r>
          </w:p>
        </w:tc>
        <w:tc>
          <w:tcPr>
            <w:tcW w:w="21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3AEC54" w14:textId="77777777" w:rsidR="009E397D" w:rsidRPr="009E397D" w:rsidRDefault="009E397D" w:rsidP="009E397D">
            <w:pPr>
              <w:spacing w:after="0" w:line="240" w:lineRule="auto"/>
              <w:jc w:val="right"/>
              <w:rPr>
                <w:rFonts w:ascii="Calibri" w:eastAsia="Times New Roman" w:hAnsi="Calibri" w:cs="Calibri"/>
                <w:color w:val="000000"/>
                <w:lang w:val="ka-GE"/>
              </w:rPr>
            </w:pPr>
            <w:r w:rsidRPr="009E397D">
              <w:rPr>
                <w:rFonts w:ascii="Calibri" w:eastAsia="Times New Roman" w:hAnsi="Calibri" w:cs="Calibri"/>
                <w:color w:val="000000"/>
                <w:lang w:val="ka-GE"/>
              </w:rPr>
              <w:t>20732</w:t>
            </w:r>
          </w:p>
        </w:tc>
        <w:tc>
          <w:tcPr>
            <w:tcW w:w="21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89515E" w14:textId="77777777" w:rsidR="009E397D" w:rsidRPr="009E397D" w:rsidRDefault="009E397D" w:rsidP="009E397D">
            <w:pPr>
              <w:spacing w:after="0" w:line="240" w:lineRule="auto"/>
              <w:jc w:val="right"/>
              <w:rPr>
                <w:rFonts w:ascii="Calibri" w:eastAsia="Times New Roman" w:hAnsi="Calibri" w:cs="Calibri"/>
                <w:color w:val="000000"/>
                <w:lang w:val="ka-GE"/>
              </w:rPr>
            </w:pPr>
            <w:r w:rsidRPr="009E397D">
              <w:rPr>
                <w:rFonts w:ascii="Calibri" w:eastAsia="Times New Roman" w:hAnsi="Calibri" w:cs="Calibri"/>
                <w:color w:val="000000"/>
                <w:lang w:val="ka-GE"/>
              </w:rPr>
              <w:t>13.56</w:t>
            </w:r>
          </w:p>
        </w:tc>
      </w:tr>
      <w:tr w:rsidR="009E397D" w:rsidRPr="009E397D" w14:paraId="0BFA5C58" w14:textId="77777777" w:rsidTr="009E397D">
        <w:trPr>
          <w:trHeight w:val="317"/>
        </w:trPr>
        <w:tc>
          <w:tcPr>
            <w:tcW w:w="3674"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270FC52F" w14:textId="77777777" w:rsidR="009E397D" w:rsidRPr="009E397D" w:rsidRDefault="009E397D" w:rsidP="009E397D">
            <w:pPr>
              <w:spacing w:after="0" w:line="240" w:lineRule="auto"/>
              <w:rPr>
                <w:rFonts w:ascii="Calibri" w:eastAsia="Times New Roman" w:hAnsi="Calibri" w:cs="Calibri"/>
                <w:color w:val="000000"/>
                <w:lang w:val="ka-GE"/>
              </w:rPr>
            </w:pPr>
            <w:r w:rsidRPr="009E397D">
              <w:rPr>
                <w:rFonts w:ascii="Sylfaen" w:eastAsia="Times New Roman" w:hAnsi="Sylfaen" w:cs="Sylfaen"/>
                <w:color w:val="000000"/>
                <w:lang w:val="ka-GE"/>
              </w:rPr>
              <w:t>თურქეთი</w:t>
            </w:r>
          </w:p>
        </w:tc>
        <w:tc>
          <w:tcPr>
            <w:tcW w:w="2832"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230C5F70" w14:textId="77777777" w:rsidR="009E397D" w:rsidRPr="009E397D" w:rsidRDefault="009E397D" w:rsidP="009E397D">
            <w:pPr>
              <w:spacing w:after="0" w:line="240" w:lineRule="auto"/>
              <w:jc w:val="right"/>
              <w:rPr>
                <w:rFonts w:ascii="Calibri" w:eastAsia="Times New Roman" w:hAnsi="Calibri" w:cs="Calibri"/>
                <w:color w:val="000000"/>
                <w:lang w:val="ka-GE"/>
              </w:rPr>
            </w:pPr>
            <w:r w:rsidRPr="009E397D">
              <w:rPr>
                <w:rFonts w:ascii="Calibri" w:eastAsia="Times New Roman" w:hAnsi="Calibri" w:cs="Calibri"/>
                <w:color w:val="000000"/>
                <w:lang w:val="ka-GE"/>
              </w:rPr>
              <w:t>110130</w:t>
            </w:r>
          </w:p>
        </w:tc>
        <w:tc>
          <w:tcPr>
            <w:tcW w:w="2123"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2CB60A7B" w14:textId="77777777" w:rsidR="009E397D" w:rsidRPr="009E397D" w:rsidRDefault="009E397D" w:rsidP="009E397D">
            <w:pPr>
              <w:spacing w:after="0" w:line="240" w:lineRule="auto"/>
              <w:jc w:val="right"/>
              <w:rPr>
                <w:rFonts w:ascii="Calibri" w:eastAsia="Times New Roman" w:hAnsi="Calibri" w:cs="Calibri"/>
                <w:color w:val="000000"/>
                <w:lang w:val="ka-GE"/>
              </w:rPr>
            </w:pPr>
            <w:r w:rsidRPr="009E397D">
              <w:rPr>
                <w:rFonts w:ascii="Calibri" w:eastAsia="Times New Roman" w:hAnsi="Calibri" w:cs="Calibri"/>
                <w:color w:val="000000"/>
                <w:lang w:val="ka-GE"/>
              </w:rPr>
              <w:t>2805</w:t>
            </w:r>
          </w:p>
        </w:tc>
        <w:tc>
          <w:tcPr>
            <w:tcW w:w="2150"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5EBCCC66" w14:textId="77777777" w:rsidR="009E397D" w:rsidRPr="009E397D" w:rsidRDefault="009E397D" w:rsidP="009E397D">
            <w:pPr>
              <w:spacing w:after="0" w:line="240" w:lineRule="auto"/>
              <w:jc w:val="right"/>
              <w:rPr>
                <w:rFonts w:ascii="Calibri" w:eastAsia="Times New Roman" w:hAnsi="Calibri" w:cs="Calibri"/>
                <w:color w:val="000000"/>
                <w:lang w:val="ka-GE"/>
              </w:rPr>
            </w:pPr>
            <w:r w:rsidRPr="009E397D">
              <w:rPr>
                <w:rFonts w:ascii="Calibri" w:eastAsia="Times New Roman" w:hAnsi="Calibri" w:cs="Calibri"/>
                <w:color w:val="000000"/>
                <w:lang w:val="ka-GE"/>
              </w:rPr>
              <w:t>2.55</w:t>
            </w:r>
          </w:p>
        </w:tc>
      </w:tr>
      <w:tr w:rsidR="009E397D" w:rsidRPr="009E397D" w14:paraId="43DB113D" w14:textId="77777777" w:rsidTr="009E397D">
        <w:trPr>
          <w:trHeight w:val="317"/>
        </w:trPr>
        <w:tc>
          <w:tcPr>
            <w:tcW w:w="36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B5560A" w14:textId="77777777" w:rsidR="009E397D" w:rsidRPr="009E397D" w:rsidRDefault="009E397D" w:rsidP="009E397D">
            <w:pPr>
              <w:spacing w:after="0" w:line="240" w:lineRule="auto"/>
              <w:rPr>
                <w:rFonts w:ascii="Calibri" w:eastAsia="Times New Roman" w:hAnsi="Calibri" w:cs="Calibri"/>
                <w:color w:val="000000"/>
                <w:lang w:val="ka-GE"/>
              </w:rPr>
            </w:pPr>
            <w:r w:rsidRPr="009E397D">
              <w:rPr>
                <w:rFonts w:ascii="Sylfaen" w:eastAsia="Times New Roman" w:hAnsi="Sylfaen" w:cs="Sylfaen"/>
                <w:color w:val="000000"/>
                <w:lang w:val="ka-GE"/>
              </w:rPr>
              <w:t>ირანი</w:t>
            </w:r>
          </w:p>
        </w:tc>
        <w:tc>
          <w:tcPr>
            <w:tcW w:w="28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B28EB5" w14:textId="77777777" w:rsidR="009E397D" w:rsidRPr="009E397D" w:rsidRDefault="009E397D" w:rsidP="009E397D">
            <w:pPr>
              <w:spacing w:after="0" w:line="240" w:lineRule="auto"/>
              <w:jc w:val="right"/>
              <w:rPr>
                <w:rFonts w:ascii="Calibri" w:eastAsia="Times New Roman" w:hAnsi="Calibri" w:cs="Calibri"/>
                <w:color w:val="000000"/>
                <w:lang w:val="ka-GE"/>
              </w:rPr>
            </w:pPr>
            <w:r w:rsidRPr="009E397D">
              <w:rPr>
                <w:rFonts w:ascii="Calibri" w:eastAsia="Times New Roman" w:hAnsi="Calibri" w:cs="Calibri"/>
                <w:color w:val="000000"/>
                <w:lang w:val="ka-GE"/>
              </w:rPr>
              <w:t>90481</w:t>
            </w:r>
          </w:p>
        </w:tc>
        <w:tc>
          <w:tcPr>
            <w:tcW w:w="21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197DC3" w14:textId="77777777" w:rsidR="009E397D" w:rsidRPr="009E397D" w:rsidRDefault="009E397D" w:rsidP="009E397D">
            <w:pPr>
              <w:spacing w:after="0" w:line="240" w:lineRule="auto"/>
              <w:jc w:val="right"/>
              <w:rPr>
                <w:rFonts w:ascii="Calibri" w:eastAsia="Times New Roman" w:hAnsi="Calibri" w:cs="Calibri"/>
                <w:color w:val="000000"/>
                <w:lang w:val="ka-GE"/>
              </w:rPr>
            </w:pPr>
            <w:r w:rsidRPr="009E397D">
              <w:rPr>
                <w:rFonts w:ascii="Calibri" w:eastAsia="Times New Roman" w:hAnsi="Calibri" w:cs="Calibri"/>
                <w:color w:val="000000"/>
                <w:lang w:val="ka-GE"/>
              </w:rPr>
              <w:t>5710</w:t>
            </w:r>
          </w:p>
        </w:tc>
        <w:tc>
          <w:tcPr>
            <w:tcW w:w="21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FA6AAC" w14:textId="77777777" w:rsidR="009E397D" w:rsidRPr="009E397D" w:rsidRDefault="009E397D" w:rsidP="009E397D">
            <w:pPr>
              <w:spacing w:after="0" w:line="240" w:lineRule="auto"/>
              <w:jc w:val="right"/>
              <w:rPr>
                <w:rFonts w:ascii="Calibri" w:eastAsia="Times New Roman" w:hAnsi="Calibri" w:cs="Calibri"/>
                <w:color w:val="000000"/>
                <w:lang w:val="ka-GE"/>
              </w:rPr>
            </w:pPr>
            <w:r w:rsidRPr="009E397D">
              <w:rPr>
                <w:rFonts w:ascii="Calibri" w:eastAsia="Times New Roman" w:hAnsi="Calibri" w:cs="Calibri"/>
                <w:color w:val="000000"/>
                <w:lang w:val="ka-GE"/>
              </w:rPr>
              <w:t>6.31</w:t>
            </w:r>
          </w:p>
        </w:tc>
      </w:tr>
      <w:tr w:rsidR="009E397D" w:rsidRPr="009E397D" w14:paraId="08C6192E" w14:textId="77777777" w:rsidTr="009E397D">
        <w:trPr>
          <w:trHeight w:val="317"/>
        </w:trPr>
        <w:tc>
          <w:tcPr>
            <w:tcW w:w="3674"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4631394F" w14:textId="77777777" w:rsidR="009E397D" w:rsidRPr="009E397D" w:rsidRDefault="009E397D" w:rsidP="009E397D">
            <w:pPr>
              <w:spacing w:after="0" w:line="240" w:lineRule="auto"/>
              <w:rPr>
                <w:rFonts w:ascii="Calibri" w:eastAsia="Times New Roman" w:hAnsi="Calibri" w:cs="Calibri"/>
                <w:color w:val="000000"/>
                <w:lang w:val="ka-GE"/>
              </w:rPr>
            </w:pPr>
            <w:r w:rsidRPr="009E397D">
              <w:rPr>
                <w:rFonts w:ascii="Sylfaen" w:eastAsia="Times New Roman" w:hAnsi="Sylfaen" w:cs="Sylfaen"/>
                <w:color w:val="000000"/>
                <w:lang w:val="ka-GE"/>
              </w:rPr>
              <w:lastRenderedPageBreak/>
              <w:t>ჩინეთი</w:t>
            </w:r>
          </w:p>
        </w:tc>
        <w:tc>
          <w:tcPr>
            <w:tcW w:w="2832"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697077F8" w14:textId="77777777" w:rsidR="009E397D" w:rsidRPr="009E397D" w:rsidRDefault="009E397D" w:rsidP="009E397D">
            <w:pPr>
              <w:spacing w:after="0" w:line="240" w:lineRule="auto"/>
              <w:jc w:val="right"/>
              <w:rPr>
                <w:rFonts w:ascii="Calibri" w:eastAsia="Times New Roman" w:hAnsi="Calibri" w:cs="Calibri"/>
                <w:color w:val="000000"/>
                <w:lang w:val="ka-GE"/>
              </w:rPr>
            </w:pPr>
            <w:r w:rsidRPr="009E397D">
              <w:rPr>
                <w:rFonts w:ascii="Calibri" w:eastAsia="Times New Roman" w:hAnsi="Calibri" w:cs="Calibri"/>
                <w:color w:val="000000"/>
                <w:lang w:val="ka-GE"/>
              </w:rPr>
              <w:t>82830</w:t>
            </w:r>
          </w:p>
        </w:tc>
        <w:tc>
          <w:tcPr>
            <w:tcW w:w="2123"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1AB750FE" w14:textId="77777777" w:rsidR="009E397D" w:rsidRPr="009E397D" w:rsidRDefault="009E397D" w:rsidP="009E397D">
            <w:pPr>
              <w:spacing w:after="0" w:line="240" w:lineRule="auto"/>
              <w:jc w:val="right"/>
              <w:rPr>
                <w:rFonts w:ascii="Calibri" w:eastAsia="Times New Roman" w:hAnsi="Calibri" w:cs="Calibri"/>
                <w:color w:val="000000"/>
                <w:lang w:val="ka-GE"/>
              </w:rPr>
            </w:pPr>
            <w:r w:rsidRPr="009E397D">
              <w:rPr>
                <w:rFonts w:ascii="Calibri" w:eastAsia="Times New Roman" w:hAnsi="Calibri" w:cs="Calibri"/>
                <w:color w:val="000000"/>
                <w:lang w:val="ka-GE"/>
              </w:rPr>
              <w:t>4633</w:t>
            </w:r>
          </w:p>
        </w:tc>
        <w:tc>
          <w:tcPr>
            <w:tcW w:w="2150"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05AAE955" w14:textId="77777777" w:rsidR="009E397D" w:rsidRPr="009E397D" w:rsidRDefault="009E397D" w:rsidP="009E397D">
            <w:pPr>
              <w:spacing w:after="0" w:line="240" w:lineRule="auto"/>
              <w:jc w:val="right"/>
              <w:rPr>
                <w:rFonts w:ascii="Calibri" w:eastAsia="Times New Roman" w:hAnsi="Calibri" w:cs="Calibri"/>
                <w:color w:val="000000"/>
                <w:lang w:val="ka-GE"/>
              </w:rPr>
            </w:pPr>
            <w:r w:rsidRPr="009E397D">
              <w:rPr>
                <w:rFonts w:ascii="Calibri" w:eastAsia="Times New Roman" w:hAnsi="Calibri" w:cs="Calibri"/>
                <w:color w:val="000000"/>
                <w:lang w:val="ka-GE"/>
              </w:rPr>
              <w:t>5.59</w:t>
            </w:r>
          </w:p>
        </w:tc>
      </w:tr>
      <w:tr w:rsidR="009E397D" w:rsidRPr="009E397D" w14:paraId="7FA5E27A" w14:textId="77777777" w:rsidTr="009E397D">
        <w:trPr>
          <w:trHeight w:val="317"/>
        </w:trPr>
        <w:tc>
          <w:tcPr>
            <w:tcW w:w="36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C0AF23" w14:textId="77777777" w:rsidR="009E397D" w:rsidRPr="009E397D" w:rsidRDefault="009E397D" w:rsidP="009E397D">
            <w:pPr>
              <w:spacing w:after="0" w:line="240" w:lineRule="auto"/>
              <w:rPr>
                <w:rFonts w:ascii="Calibri" w:eastAsia="Times New Roman" w:hAnsi="Calibri" w:cs="Calibri"/>
                <w:color w:val="000000"/>
                <w:lang w:val="ka-GE"/>
              </w:rPr>
            </w:pPr>
            <w:r w:rsidRPr="009E397D">
              <w:rPr>
                <w:rFonts w:ascii="Sylfaen" w:eastAsia="Times New Roman" w:hAnsi="Sylfaen" w:cs="Sylfaen"/>
                <w:color w:val="000000"/>
                <w:lang w:val="ka-GE"/>
              </w:rPr>
              <w:t>რუსეთი</w:t>
            </w:r>
          </w:p>
        </w:tc>
        <w:tc>
          <w:tcPr>
            <w:tcW w:w="28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0B98C0" w14:textId="77777777" w:rsidR="009E397D" w:rsidRPr="009E397D" w:rsidRDefault="009E397D" w:rsidP="009E397D">
            <w:pPr>
              <w:spacing w:after="0" w:line="240" w:lineRule="auto"/>
              <w:jc w:val="right"/>
              <w:rPr>
                <w:rFonts w:ascii="Calibri" w:eastAsia="Times New Roman" w:hAnsi="Calibri" w:cs="Calibri"/>
                <w:color w:val="000000"/>
                <w:lang w:val="ka-GE"/>
              </w:rPr>
            </w:pPr>
            <w:r w:rsidRPr="009E397D">
              <w:rPr>
                <w:rFonts w:ascii="Calibri" w:eastAsia="Times New Roman" w:hAnsi="Calibri" w:cs="Calibri"/>
                <w:color w:val="000000"/>
                <w:lang w:val="ka-GE"/>
              </w:rPr>
              <w:t>80949</w:t>
            </w:r>
          </w:p>
        </w:tc>
        <w:tc>
          <w:tcPr>
            <w:tcW w:w="21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EFB8B8" w14:textId="77777777" w:rsidR="009E397D" w:rsidRPr="009E397D" w:rsidRDefault="009E397D" w:rsidP="009E397D">
            <w:pPr>
              <w:spacing w:after="0" w:line="240" w:lineRule="auto"/>
              <w:jc w:val="right"/>
              <w:rPr>
                <w:rFonts w:ascii="Calibri" w:eastAsia="Times New Roman" w:hAnsi="Calibri" w:cs="Calibri"/>
                <w:color w:val="000000"/>
                <w:lang w:val="ka-GE"/>
              </w:rPr>
            </w:pPr>
            <w:r w:rsidRPr="009E397D">
              <w:rPr>
                <w:rFonts w:ascii="Calibri" w:eastAsia="Times New Roman" w:hAnsi="Calibri" w:cs="Calibri"/>
                <w:color w:val="000000"/>
                <w:lang w:val="ka-GE"/>
              </w:rPr>
              <w:t>747</w:t>
            </w:r>
          </w:p>
        </w:tc>
        <w:tc>
          <w:tcPr>
            <w:tcW w:w="21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8E42D0" w14:textId="77777777" w:rsidR="009E397D" w:rsidRPr="009E397D" w:rsidRDefault="009E397D" w:rsidP="009E397D">
            <w:pPr>
              <w:spacing w:after="0" w:line="240" w:lineRule="auto"/>
              <w:jc w:val="right"/>
              <w:rPr>
                <w:rFonts w:ascii="Calibri" w:eastAsia="Times New Roman" w:hAnsi="Calibri" w:cs="Calibri"/>
                <w:color w:val="000000"/>
                <w:lang w:val="ka-GE"/>
              </w:rPr>
            </w:pPr>
            <w:r w:rsidRPr="009E397D">
              <w:rPr>
                <w:rFonts w:ascii="Calibri" w:eastAsia="Times New Roman" w:hAnsi="Calibri" w:cs="Calibri"/>
                <w:color w:val="000000"/>
                <w:lang w:val="ka-GE"/>
              </w:rPr>
              <w:t>0.92</w:t>
            </w:r>
          </w:p>
        </w:tc>
      </w:tr>
      <w:tr w:rsidR="009E397D" w:rsidRPr="009E397D" w14:paraId="066A297A" w14:textId="77777777" w:rsidTr="009E397D">
        <w:trPr>
          <w:trHeight w:val="317"/>
        </w:trPr>
        <w:tc>
          <w:tcPr>
            <w:tcW w:w="3674"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19EE5603" w14:textId="77777777" w:rsidR="009E397D" w:rsidRPr="009E397D" w:rsidRDefault="009E397D" w:rsidP="009E397D">
            <w:pPr>
              <w:spacing w:after="0" w:line="240" w:lineRule="auto"/>
              <w:rPr>
                <w:rFonts w:ascii="Calibri" w:eastAsia="Times New Roman" w:hAnsi="Calibri" w:cs="Calibri"/>
                <w:color w:val="000000"/>
                <w:lang w:val="ka-GE"/>
              </w:rPr>
            </w:pPr>
            <w:r w:rsidRPr="009E397D">
              <w:rPr>
                <w:rFonts w:ascii="Sylfaen" w:eastAsia="Times New Roman" w:hAnsi="Sylfaen" w:cs="Sylfaen"/>
                <w:color w:val="000000"/>
                <w:lang w:val="ka-GE"/>
              </w:rPr>
              <w:t>ბრაზილია</w:t>
            </w:r>
          </w:p>
        </w:tc>
        <w:tc>
          <w:tcPr>
            <w:tcW w:w="2832"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676675F2" w14:textId="77777777" w:rsidR="009E397D" w:rsidRPr="009E397D" w:rsidRDefault="009E397D" w:rsidP="009E397D">
            <w:pPr>
              <w:spacing w:after="0" w:line="240" w:lineRule="auto"/>
              <w:jc w:val="right"/>
              <w:rPr>
                <w:rFonts w:ascii="Calibri" w:eastAsia="Times New Roman" w:hAnsi="Calibri" w:cs="Calibri"/>
                <w:color w:val="000000"/>
                <w:lang w:val="ka-GE"/>
              </w:rPr>
            </w:pPr>
            <w:r w:rsidRPr="009E397D">
              <w:rPr>
                <w:rFonts w:ascii="Calibri" w:eastAsia="Times New Roman" w:hAnsi="Calibri" w:cs="Calibri"/>
                <w:color w:val="000000"/>
                <w:lang w:val="ka-GE"/>
              </w:rPr>
              <w:t>63100</w:t>
            </w:r>
          </w:p>
        </w:tc>
        <w:tc>
          <w:tcPr>
            <w:tcW w:w="2123"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60C7C258" w14:textId="77777777" w:rsidR="009E397D" w:rsidRPr="009E397D" w:rsidRDefault="009E397D" w:rsidP="009E397D">
            <w:pPr>
              <w:spacing w:after="0" w:line="240" w:lineRule="auto"/>
              <w:jc w:val="right"/>
              <w:rPr>
                <w:rFonts w:ascii="Calibri" w:eastAsia="Times New Roman" w:hAnsi="Calibri" w:cs="Calibri"/>
                <w:color w:val="000000"/>
                <w:lang w:val="ka-GE"/>
              </w:rPr>
            </w:pPr>
            <w:r w:rsidRPr="009E397D">
              <w:rPr>
                <w:rFonts w:ascii="Calibri" w:eastAsia="Times New Roman" w:hAnsi="Calibri" w:cs="Calibri"/>
                <w:color w:val="000000"/>
                <w:lang w:val="ka-GE"/>
              </w:rPr>
              <w:t>4286</w:t>
            </w:r>
          </w:p>
        </w:tc>
        <w:tc>
          <w:tcPr>
            <w:tcW w:w="2150"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6A77865A" w14:textId="77777777" w:rsidR="009E397D" w:rsidRPr="009E397D" w:rsidRDefault="009E397D" w:rsidP="009E397D">
            <w:pPr>
              <w:spacing w:after="0" w:line="240" w:lineRule="auto"/>
              <w:jc w:val="right"/>
              <w:rPr>
                <w:rFonts w:ascii="Calibri" w:eastAsia="Times New Roman" w:hAnsi="Calibri" w:cs="Calibri"/>
                <w:color w:val="000000"/>
                <w:lang w:val="ka-GE"/>
              </w:rPr>
            </w:pPr>
            <w:r w:rsidRPr="009E397D">
              <w:rPr>
                <w:rFonts w:ascii="Calibri" w:eastAsia="Times New Roman" w:hAnsi="Calibri" w:cs="Calibri"/>
                <w:color w:val="000000"/>
                <w:lang w:val="ka-GE"/>
              </w:rPr>
              <w:t>6.79</w:t>
            </w:r>
          </w:p>
        </w:tc>
      </w:tr>
      <w:tr w:rsidR="009E397D" w:rsidRPr="009E397D" w14:paraId="73E39CB6" w14:textId="77777777" w:rsidTr="009E397D">
        <w:trPr>
          <w:trHeight w:val="317"/>
        </w:trPr>
        <w:tc>
          <w:tcPr>
            <w:tcW w:w="36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C5EDAF" w14:textId="77777777" w:rsidR="009E397D" w:rsidRPr="009E397D" w:rsidRDefault="009E397D" w:rsidP="009E397D">
            <w:pPr>
              <w:spacing w:after="0" w:line="240" w:lineRule="auto"/>
              <w:rPr>
                <w:rFonts w:ascii="Calibri" w:eastAsia="Times New Roman" w:hAnsi="Calibri" w:cs="Calibri"/>
                <w:color w:val="000000"/>
                <w:lang w:val="ka-GE"/>
              </w:rPr>
            </w:pPr>
            <w:r w:rsidRPr="009E397D">
              <w:rPr>
                <w:rFonts w:ascii="Sylfaen" w:eastAsia="Times New Roman" w:hAnsi="Sylfaen" w:cs="Sylfaen"/>
                <w:color w:val="000000"/>
                <w:lang w:val="ka-GE"/>
              </w:rPr>
              <w:t>კანადა</w:t>
            </w:r>
          </w:p>
        </w:tc>
        <w:tc>
          <w:tcPr>
            <w:tcW w:w="28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3C2D8A" w14:textId="77777777" w:rsidR="009E397D" w:rsidRPr="009E397D" w:rsidRDefault="009E397D" w:rsidP="009E397D">
            <w:pPr>
              <w:spacing w:after="0" w:line="240" w:lineRule="auto"/>
              <w:jc w:val="right"/>
              <w:rPr>
                <w:rFonts w:ascii="Calibri" w:eastAsia="Times New Roman" w:hAnsi="Calibri" w:cs="Calibri"/>
                <w:color w:val="000000"/>
                <w:lang w:val="ka-GE"/>
              </w:rPr>
            </w:pPr>
            <w:r w:rsidRPr="009E397D">
              <w:rPr>
                <w:rFonts w:ascii="Calibri" w:eastAsia="Times New Roman" w:hAnsi="Calibri" w:cs="Calibri"/>
                <w:color w:val="000000"/>
                <w:lang w:val="ka-GE"/>
              </w:rPr>
              <w:t>46895</w:t>
            </w:r>
          </w:p>
        </w:tc>
        <w:tc>
          <w:tcPr>
            <w:tcW w:w="21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ABCE3D" w14:textId="77777777" w:rsidR="009E397D" w:rsidRPr="009E397D" w:rsidRDefault="009E397D" w:rsidP="009E397D">
            <w:pPr>
              <w:spacing w:after="0" w:line="240" w:lineRule="auto"/>
              <w:jc w:val="right"/>
              <w:rPr>
                <w:rFonts w:ascii="Calibri" w:eastAsia="Times New Roman" w:hAnsi="Calibri" w:cs="Calibri"/>
                <w:color w:val="000000"/>
                <w:lang w:val="ka-GE"/>
              </w:rPr>
            </w:pPr>
            <w:r w:rsidRPr="009E397D">
              <w:rPr>
                <w:rFonts w:ascii="Calibri" w:eastAsia="Times New Roman" w:hAnsi="Calibri" w:cs="Calibri"/>
                <w:color w:val="000000"/>
                <w:lang w:val="ka-GE"/>
              </w:rPr>
              <w:t>2560</w:t>
            </w:r>
          </w:p>
        </w:tc>
        <w:tc>
          <w:tcPr>
            <w:tcW w:w="21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13E275" w14:textId="77777777" w:rsidR="009E397D" w:rsidRPr="009E397D" w:rsidRDefault="009E397D" w:rsidP="009E397D">
            <w:pPr>
              <w:spacing w:after="0" w:line="240" w:lineRule="auto"/>
              <w:jc w:val="right"/>
              <w:rPr>
                <w:rFonts w:ascii="Calibri" w:eastAsia="Times New Roman" w:hAnsi="Calibri" w:cs="Calibri"/>
                <w:color w:val="000000"/>
                <w:lang w:val="ka-GE"/>
              </w:rPr>
            </w:pPr>
            <w:r w:rsidRPr="009E397D">
              <w:rPr>
                <w:rFonts w:ascii="Calibri" w:eastAsia="Times New Roman" w:hAnsi="Calibri" w:cs="Calibri"/>
                <w:color w:val="000000"/>
                <w:lang w:val="ka-GE"/>
              </w:rPr>
              <w:t>5.46</w:t>
            </w:r>
          </w:p>
        </w:tc>
      </w:tr>
      <w:tr w:rsidR="009E397D" w:rsidRPr="009E397D" w14:paraId="36DB2BAB" w14:textId="77777777" w:rsidTr="009E397D">
        <w:trPr>
          <w:trHeight w:val="394"/>
        </w:trPr>
        <w:tc>
          <w:tcPr>
            <w:tcW w:w="3674"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7DFFD5D8" w14:textId="77777777" w:rsidR="009E397D" w:rsidRPr="009E397D" w:rsidRDefault="009E397D" w:rsidP="009E397D">
            <w:pPr>
              <w:spacing w:after="0" w:line="240" w:lineRule="auto"/>
              <w:rPr>
                <w:rFonts w:ascii="Calibri" w:eastAsia="Times New Roman" w:hAnsi="Calibri" w:cs="Calibri"/>
                <w:color w:val="000000"/>
                <w:lang w:val="ka-GE"/>
              </w:rPr>
            </w:pPr>
            <w:r w:rsidRPr="009E397D">
              <w:rPr>
                <w:rFonts w:ascii="Sylfaen" w:eastAsia="Times New Roman" w:hAnsi="Sylfaen" w:cs="Sylfaen"/>
                <w:color w:val="000000"/>
                <w:lang w:val="ka-GE"/>
              </w:rPr>
              <w:t>ბელგია</w:t>
            </w:r>
          </w:p>
        </w:tc>
        <w:tc>
          <w:tcPr>
            <w:tcW w:w="2832"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5ABBB6AE" w14:textId="77777777" w:rsidR="009E397D" w:rsidRPr="009E397D" w:rsidRDefault="009E397D" w:rsidP="009E397D">
            <w:pPr>
              <w:spacing w:after="0" w:line="240" w:lineRule="auto"/>
              <w:jc w:val="right"/>
              <w:rPr>
                <w:rFonts w:ascii="Calibri" w:eastAsia="Times New Roman" w:hAnsi="Calibri" w:cs="Calibri"/>
                <w:color w:val="000000"/>
                <w:lang w:val="ka-GE"/>
              </w:rPr>
            </w:pPr>
            <w:r w:rsidRPr="009E397D">
              <w:rPr>
                <w:rFonts w:ascii="Calibri" w:eastAsia="Times New Roman" w:hAnsi="Calibri" w:cs="Calibri"/>
                <w:color w:val="000000"/>
                <w:lang w:val="ka-GE"/>
              </w:rPr>
              <w:t>46134</w:t>
            </w:r>
          </w:p>
        </w:tc>
        <w:tc>
          <w:tcPr>
            <w:tcW w:w="2123"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6E5C0ABF" w14:textId="77777777" w:rsidR="009E397D" w:rsidRPr="009E397D" w:rsidRDefault="009E397D" w:rsidP="009E397D">
            <w:pPr>
              <w:spacing w:after="0" w:line="240" w:lineRule="auto"/>
              <w:jc w:val="right"/>
              <w:rPr>
                <w:rFonts w:ascii="Calibri" w:eastAsia="Times New Roman" w:hAnsi="Calibri" w:cs="Calibri"/>
                <w:color w:val="000000"/>
                <w:lang w:val="ka-GE"/>
              </w:rPr>
            </w:pPr>
            <w:r w:rsidRPr="009E397D">
              <w:rPr>
                <w:rFonts w:ascii="Calibri" w:eastAsia="Times New Roman" w:hAnsi="Calibri" w:cs="Calibri"/>
                <w:color w:val="000000"/>
                <w:lang w:val="ka-GE"/>
              </w:rPr>
              <w:t>7094</w:t>
            </w:r>
          </w:p>
        </w:tc>
        <w:tc>
          <w:tcPr>
            <w:tcW w:w="2150"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5C1543E9" w14:textId="77777777" w:rsidR="009E397D" w:rsidRPr="009E397D" w:rsidRDefault="009E397D" w:rsidP="009E397D">
            <w:pPr>
              <w:spacing w:after="0" w:line="240" w:lineRule="auto"/>
              <w:jc w:val="right"/>
              <w:rPr>
                <w:rFonts w:ascii="Calibri" w:eastAsia="Times New Roman" w:hAnsi="Calibri" w:cs="Calibri"/>
                <w:color w:val="000000"/>
                <w:lang w:val="ka-GE"/>
              </w:rPr>
            </w:pPr>
            <w:r w:rsidRPr="009E397D">
              <w:rPr>
                <w:rFonts w:ascii="Calibri" w:eastAsia="Times New Roman" w:hAnsi="Calibri" w:cs="Calibri"/>
                <w:color w:val="000000"/>
                <w:lang w:val="ka-GE"/>
              </w:rPr>
              <w:t>15.38</w:t>
            </w:r>
          </w:p>
        </w:tc>
      </w:tr>
      <w:tr w:rsidR="009E397D" w:rsidRPr="009E397D" w14:paraId="4EF3EA98" w14:textId="77777777" w:rsidTr="009E397D">
        <w:trPr>
          <w:trHeight w:val="317"/>
        </w:trPr>
        <w:tc>
          <w:tcPr>
            <w:tcW w:w="36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2719CA" w14:textId="77777777" w:rsidR="009E397D" w:rsidRPr="009E397D" w:rsidRDefault="009E397D" w:rsidP="009E397D">
            <w:pPr>
              <w:spacing w:after="0" w:line="240" w:lineRule="auto"/>
              <w:rPr>
                <w:rFonts w:ascii="Calibri" w:eastAsia="Times New Roman" w:hAnsi="Calibri" w:cs="Calibri"/>
                <w:color w:val="000000"/>
                <w:lang w:val="ka-GE"/>
              </w:rPr>
            </w:pPr>
            <w:r w:rsidRPr="009E397D">
              <w:rPr>
                <w:rFonts w:ascii="Sylfaen" w:eastAsia="Times New Roman" w:hAnsi="Sylfaen" w:cs="Sylfaen"/>
                <w:color w:val="000000"/>
                <w:lang w:val="ka-GE"/>
              </w:rPr>
              <w:t>ნიდერლანდები</w:t>
            </w:r>
          </w:p>
        </w:tc>
        <w:tc>
          <w:tcPr>
            <w:tcW w:w="28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15059E" w14:textId="77777777" w:rsidR="009E397D" w:rsidRPr="009E397D" w:rsidRDefault="009E397D" w:rsidP="009E397D">
            <w:pPr>
              <w:spacing w:after="0" w:line="240" w:lineRule="auto"/>
              <w:jc w:val="right"/>
              <w:rPr>
                <w:rFonts w:ascii="Calibri" w:eastAsia="Times New Roman" w:hAnsi="Calibri" w:cs="Calibri"/>
                <w:color w:val="000000"/>
                <w:lang w:val="ka-GE"/>
              </w:rPr>
            </w:pPr>
            <w:r w:rsidRPr="009E397D">
              <w:rPr>
                <w:rFonts w:ascii="Calibri" w:eastAsia="Times New Roman" w:hAnsi="Calibri" w:cs="Calibri"/>
                <w:color w:val="000000"/>
                <w:lang w:val="ka-GE"/>
              </w:rPr>
              <w:t>37845</w:t>
            </w:r>
          </w:p>
        </w:tc>
        <w:tc>
          <w:tcPr>
            <w:tcW w:w="21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8550D2" w14:textId="77777777" w:rsidR="009E397D" w:rsidRPr="009E397D" w:rsidRDefault="009E397D" w:rsidP="009E397D">
            <w:pPr>
              <w:spacing w:after="0" w:line="240" w:lineRule="auto"/>
              <w:jc w:val="right"/>
              <w:rPr>
                <w:rFonts w:ascii="Calibri" w:eastAsia="Times New Roman" w:hAnsi="Calibri" w:cs="Calibri"/>
                <w:color w:val="000000"/>
                <w:lang w:val="ka-GE"/>
              </w:rPr>
            </w:pPr>
            <w:r w:rsidRPr="009E397D">
              <w:rPr>
                <w:rFonts w:ascii="Calibri" w:eastAsia="Times New Roman" w:hAnsi="Calibri" w:cs="Calibri"/>
                <w:color w:val="000000"/>
                <w:lang w:val="ka-GE"/>
              </w:rPr>
              <w:t>4475</w:t>
            </w:r>
          </w:p>
        </w:tc>
        <w:tc>
          <w:tcPr>
            <w:tcW w:w="21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7A5AA2" w14:textId="77777777" w:rsidR="009E397D" w:rsidRPr="009E397D" w:rsidRDefault="009E397D" w:rsidP="009E397D">
            <w:pPr>
              <w:spacing w:after="0" w:line="240" w:lineRule="auto"/>
              <w:jc w:val="right"/>
              <w:rPr>
                <w:rFonts w:ascii="Calibri" w:eastAsia="Times New Roman" w:hAnsi="Calibri" w:cs="Calibri"/>
                <w:color w:val="000000"/>
                <w:lang w:val="ka-GE"/>
              </w:rPr>
            </w:pPr>
            <w:r w:rsidRPr="009E397D">
              <w:rPr>
                <w:rFonts w:ascii="Calibri" w:eastAsia="Times New Roman" w:hAnsi="Calibri" w:cs="Calibri"/>
                <w:color w:val="000000"/>
                <w:lang w:val="ka-GE"/>
              </w:rPr>
              <w:t>11.82</w:t>
            </w:r>
          </w:p>
        </w:tc>
      </w:tr>
      <w:tr w:rsidR="009E397D" w:rsidRPr="009E397D" w14:paraId="4A59E08B" w14:textId="77777777" w:rsidTr="009E397D">
        <w:trPr>
          <w:trHeight w:val="317"/>
        </w:trPr>
        <w:tc>
          <w:tcPr>
            <w:tcW w:w="3674"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7E7B98DD" w14:textId="77777777" w:rsidR="009E397D" w:rsidRPr="009E397D" w:rsidRDefault="009E397D" w:rsidP="009E397D">
            <w:pPr>
              <w:spacing w:after="0" w:line="240" w:lineRule="auto"/>
              <w:rPr>
                <w:rFonts w:ascii="Calibri" w:eastAsia="Times New Roman" w:hAnsi="Calibri" w:cs="Calibri"/>
                <w:color w:val="000000"/>
                <w:lang w:val="ka-GE"/>
              </w:rPr>
            </w:pPr>
            <w:r w:rsidRPr="009E397D">
              <w:rPr>
                <w:rFonts w:ascii="Sylfaen" w:eastAsia="Times New Roman" w:hAnsi="Sylfaen" w:cs="Sylfaen"/>
                <w:color w:val="000000"/>
                <w:lang w:val="ka-GE"/>
              </w:rPr>
              <w:t>შვეიცარია</w:t>
            </w:r>
          </w:p>
        </w:tc>
        <w:tc>
          <w:tcPr>
            <w:tcW w:w="2832"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66A459B5" w14:textId="77777777" w:rsidR="009E397D" w:rsidRPr="009E397D" w:rsidRDefault="009E397D" w:rsidP="009E397D">
            <w:pPr>
              <w:spacing w:after="0" w:line="240" w:lineRule="auto"/>
              <w:jc w:val="right"/>
              <w:rPr>
                <w:rFonts w:ascii="Calibri" w:eastAsia="Times New Roman" w:hAnsi="Calibri" w:cs="Calibri"/>
                <w:color w:val="000000"/>
                <w:lang w:val="ka-GE"/>
              </w:rPr>
            </w:pPr>
            <w:r w:rsidRPr="009E397D">
              <w:rPr>
                <w:rFonts w:ascii="Calibri" w:eastAsia="Times New Roman" w:hAnsi="Calibri" w:cs="Calibri"/>
                <w:color w:val="000000"/>
                <w:lang w:val="ka-GE"/>
              </w:rPr>
              <w:t>29061</w:t>
            </w:r>
          </w:p>
        </w:tc>
        <w:tc>
          <w:tcPr>
            <w:tcW w:w="2123"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4A1265AC" w14:textId="77777777" w:rsidR="009E397D" w:rsidRPr="009E397D" w:rsidRDefault="009E397D" w:rsidP="009E397D">
            <w:pPr>
              <w:spacing w:after="0" w:line="240" w:lineRule="auto"/>
              <w:jc w:val="right"/>
              <w:rPr>
                <w:rFonts w:ascii="Calibri" w:eastAsia="Times New Roman" w:hAnsi="Calibri" w:cs="Calibri"/>
                <w:color w:val="000000"/>
                <w:lang w:val="ka-GE"/>
              </w:rPr>
            </w:pPr>
            <w:r w:rsidRPr="009E397D">
              <w:rPr>
                <w:rFonts w:ascii="Calibri" w:eastAsia="Times New Roman" w:hAnsi="Calibri" w:cs="Calibri"/>
                <w:color w:val="000000"/>
                <w:lang w:val="ka-GE"/>
              </w:rPr>
              <w:t>1610</w:t>
            </w:r>
          </w:p>
        </w:tc>
        <w:tc>
          <w:tcPr>
            <w:tcW w:w="2150"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3ED3470F" w14:textId="77777777" w:rsidR="009E397D" w:rsidRPr="009E397D" w:rsidRDefault="009E397D" w:rsidP="009E397D">
            <w:pPr>
              <w:spacing w:after="0" w:line="240" w:lineRule="auto"/>
              <w:jc w:val="right"/>
              <w:rPr>
                <w:rFonts w:ascii="Calibri" w:eastAsia="Times New Roman" w:hAnsi="Calibri" w:cs="Calibri"/>
                <w:color w:val="000000"/>
                <w:lang w:val="ka-GE"/>
              </w:rPr>
            </w:pPr>
            <w:r w:rsidRPr="009E397D">
              <w:rPr>
                <w:rFonts w:ascii="Calibri" w:eastAsia="Times New Roman" w:hAnsi="Calibri" w:cs="Calibri"/>
                <w:color w:val="000000"/>
                <w:lang w:val="ka-GE"/>
              </w:rPr>
              <w:t>5.54</w:t>
            </w:r>
          </w:p>
        </w:tc>
      </w:tr>
    </w:tbl>
    <w:p w14:paraId="16965AAB" w14:textId="77777777" w:rsidR="001B64F4" w:rsidRDefault="001B64F4" w:rsidP="00F60313">
      <w:pPr>
        <w:spacing w:after="0"/>
        <w:jc w:val="both"/>
        <w:rPr>
          <w:rFonts w:ascii="Sylfaen" w:hAnsi="Sylfaen"/>
          <w:sz w:val="24"/>
          <w:lang w:val="ka-GE"/>
        </w:rPr>
      </w:pPr>
    </w:p>
    <w:p w14:paraId="11AF89A3" w14:textId="77777777" w:rsidR="00E440C4" w:rsidRDefault="00E440C4" w:rsidP="00F60313">
      <w:pPr>
        <w:spacing w:after="0"/>
        <w:jc w:val="both"/>
        <w:rPr>
          <w:rFonts w:ascii="Sylfaen" w:hAnsi="Sylfaen"/>
          <w:sz w:val="24"/>
          <w:lang w:val="ka-GE"/>
        </w:rPr>
      </w:pPr>
    </w:p>
    <w:tbl>
      <w:tblPr>
        <w:tblW w:w="10769" w:type="dxa"/>
        <w:tblLook w:val="04A0" w:firstRow="1" w:lastRow="0" w:firstColumn="1" w:lastColumn="0" w:noHBand="0" w:noVBand="1"/>
      </w:tblPr>
      <w:tblGrid>
        <w:gridCol w:w="2547"/>
        <w:gridCol w:w="3330"/>
        <w:gridCol w:w="2403"/>
        <w:gridCol w:w="2489"/>
      </w:tblGrid>
      <w:tr w:rsidR="009E397D" w:rsidRPr="009E397D" w14:paraId="52FE5806" w14:textId="77777777" w:rsidTr="009E397D">
        <w:trPr>
          <w:trHeight w:val="1489"/>
        </w:trPr>
        <w:tc>
          <w:tcPr>
            <w:tcW w:w="2547" w:type="dxa"/>
            <w:tcBorders>
              <w:top w:val="single" w:sz="4" w:space="0" w:color="auto"/>
              <w:left w:val="single" w:sz="4" w:space="0" w:color="auto"/>
              <w:bottom w:val="single" w:sz="4" w:space="0" w:color="auto"/>
              <w:right w:val="single" w:sz="4" w:space="0" w:color="auto"/>
            </w:tcBorders>
            <w:shd w:val="clear" w:color="4F81BD" w:fill="4F81BD"/>
            <w:vAlign w:val="bottom"/>
            <w:hideMark/>
          </w:tcPr>
          <w:p w14:paraId="48E36B81" w14:textId="77777777" w:rsidR="009E397D" w:rsidRPr="009E397D" w:rsidRDefault="009E397D" w:rsidP="009E397D">
            <w:pPr>
              <w:spacing w:after="0" w:line="240" w:lineRule="auto"/>
              <w:rPr>
                <w:rFonts w:ascii="Calibri" w:eastAsia="Times New Roman" w:hAnsi="Calibri" w:cs="Calibri"/>
                <w:b/>
                <w:bCs/>
                <w:color w:val="FFFFFF"/>
                <w:lang w:val="ka-GE"/>
              </w:rPr>
            </w:pPr>
            <w:r w:rsidRPr="009E397D">
              <w:rPr>
                <w:rFonts w:ascii="Sylfaen" w:eastAsia="Times New Roman" w:hAnsi="Sylfaen" w:cs="Sylfaen"/>
                <w:b/>
                <w:bCs/>
                <w:color w:val="FFFFFF"/>
                <w:lang w:val="ka-GE"/>
              </w:rPr>
              <w:t>ქვეყანა</w:t>
            </w:r>
          </w:p>
        </w:tc>
        <w:tc>
          <w:tcPr>
            <w:tcW w:w="3330" w:type="dxa"/>
            <w:tcBorders>
              <w:top w:val="single" w:sz="4" w:space="0" w:color="auto"/>
              <w:left w:val="single" w:sz="4" w:space="0" w:color="auto"/>
              <w:bottom w:val="single" w:sz="4" w:space="0" w:color="auto"/>
              <w:right w:val="single" w:sz="4" w:space="0" w:color="auto"/>
            </w:tcBorders>
            <w:shd w:val="clear" w:color="4F81BD" w:fill="4F81BD"/>
            <w:vAlign w:val="bottom"/>
            <w:hideMark/>
          </w:tcPr>
          <w:p w14:paraId="57A010A0" w14:textId="77777777" w:rsidR="009E397D" w:rsidRPr="009E397D" w:rsidRDefault="009E397D" w:rsidP="009E397D">
            <w:pPr>
              <w:spacing w:after="0" w:line="240" w:lineRule="auto"/>
              <w:rPr>
                <w:rFonts w:ascii="Calibri" w:eastAsia="Times New Roman" w:hAnsi="Calibri" w:cs="Calibri"/>
                <w:b/>
                <w:bCs/>
                <w:color w:val="FFFFFF"/>
                <w:lang w:val="ka-GE"/>
              </w:rPr>
            </w:pPr>
            <w:r w:rsidRPr="009E397D">
              <w:rPr>
                <w:rFonts w:ascii="Sylfaen" w:eastAsia="Times New Roman" w:hAnsi="Sylfaen" w:cs="Sylfaen"/>
                <w:b/>
                <w:bCs/>
                <w:color w:val="FFFFFF"/>
                <w:lang w:val="ka-GE"/>
              </w:rPr>
              <w:t>სულ</w:t>
            </w:r>
            <w:r w:rsidRPr="009E397D">
              <w:rPr>
                <w:rFonts w:ascii="Calibri" w:eastAsia="Times New Roman" w:hAnsi="Calibri" w:cs="Calibri"/>
                <w:b/>
                <w:bCs/>
                <w:color w:val="FFFFFF"/>
                <w:lang w:val="ka-GE"/>
              </w:rPr>
              <w:t xml:space="preserve"> </w:t>
            </w:r>
            <w:r w:rsidRPr="009E397D">
              <w:rPr>
                <w:rFonts w:ascii="Sylfaen" w:eastAsia="Times New Roman" w:hAnsi="Sylfaen" w:cs="Sylfaen"/>
                <w:b/>
                <w:bCs/>
                <w:color w:val="FFFFFF"/>
                <w:lang w:val="ka-GE"/>
              </w:rPr>
              <w:t>დადასტურებული</w:t>
            </w:r>
            <w:r w:rsidRPr="009E397D">
              <w:rPr>
                <w:rFonts w:ascii="Calibri" w:eastAsia="Times New Roman" w:hAnsi="Calibri" w:cs="Calibri"/>
                <w:b/>
                <w:bCs/>
                <w:color w:val="FFFFFF"/>
                <w:lang w:val="ka-GE"/>
              </w:rPr>
              <w:t xml:space="preserve"> </w:t>
            </w:r>
            <w:r w:rsidRPr="009E397D">
              <w:rPr>
                <w:rFonts w:ascii="Sylfaen" w:eastAsia="Times New Roman" w:hAnsi="Sylfaen" w:cs="Sylfaen"/>
                <w:b/>
                <w:bCs/>
                <w:color w:val="FFFFFF"/>
                <w:lang w:val="ka-GE"/>
              </w:rPr>
              <w:t>შემთხვევები</w:t>
            </w:r>
          </w:p>
        </w:tc>
        <w:tc>
          <w:tcPr>
            <w:tcW w:w="2403" w:type="dxa"/>
            <w:tcBorders>
              <w:top w:val="single" w:sz="4" w:space="0" w:color="auto"/>
              <w:left w:val="single" w:sz="4" w:space="0" w:color="auto"/>
              <w:bottom w:val="single" w:sz="4" w:space="0" w:color="auto"/>
              <w:right w:val="single" w:sz="4" w:space="0" w:color="auto"/>
            </w:tcBorders>
            <w:shd w:val="clear" w:color="4F81BD" w:fill="4F81BD"/>
            <w:vAlign w:val="bottom"/>
            <w:hideMark/>
          </w:tcPr>
          <w:p w14:paraId="32AA9F05" w14:textId="77777777" w:rsidR="009E397D" w:rsidRPr="009E397D" w:rsidRDefault="009E397D" w:rsidP="009E397D">
            <w:pPr>
              <w:spacing w:after="0" w:line="240" w:lineRule="auto"/>
              <w:rPr>
                <w:rFonts w:ascii="Calibri" w:eastAsia="Times New Roman" w:hAnsi="Calibri" w:cs="Calibri"/>
                <w:b/>
                <w:bCs/>
                <w:color w:val="FFFFFF"/>
                <w:lang w:val="ka-GE"/>
              </w:rPr>
            </w:pPr>
            <w:r w:rsidRPr="009E397D">
              <w:rPr>
                <w:rFonts w:ascii="Sylfaen" w:eastAsia="Times New Roman" w:hAnsi="Sylfaen" w:cs="Sylfaen"/>
                <w:b/>
                <w:bCs/>
                <w:color w:val="FFFFFF"/>
                <w:lang w:val="ka-GE"/>
              </w:rPr>
              <w:t>სულ</w:t>
            </w:r>
            <w:r w:rsidRPr="009E397D">
              <w:rPr>
                <w:rFonts w:ascii="Calibri" w:eastAsia="Times New Roman" w:hAnsi="Calibri" w:cs="Calibri"/>
                <w:b/>
                <w:bCs/>
                <w:color w:val="FFFFFF"/>
                <w:lang w:val="ka-GE"/>
              </w:rPr>
              <w:t xml:space="preserve"> </w:t>
            </w:r>
            <w:r w:rsidRPr="009E397D">
              <w:rPr>
                <w:rFonts w:ascii="Sylfaen" w:eastAsia="Times New Roman" w:hAnsi="Sylfaen" w:cs="Sylfaen"/>
                <w:b/>
                <w:bCs/>
                <w:color w:val="FFFFFF"/>
                <w:lang w:val="ka-GE"/>
              </w:rPr>
              <w:t>სიკვდილის</w:t>
            </w:r>
            <w:r w:rsidRPr="009E397D">
              <w:rPr>
                <w:rFonts w:ascii="Calibri" w:eastAsia="Times New Roman" w:hAnsi="Calibri" w:cs="Calibri"/>
                <w:b/>
                <w:bCs/>
                <w:color w:val="FFFFFF"/>
                <w:lang w:val="ka-GE"/>
              </w:rPr>
              <w:t xml:space="preserve"> </w:t>
            </w:r>
            <w:r w:rsidRPr="009E397D">
              <w:rPr>
                <w:rFonts w:ascii="Sylfaen" w:eastAsia="Times New Roman" w:hAnsi="Sylfaen" w:cs="Sylfaen"/>
                <w:b/>
                <w:bCs/>
                <w:color w:val="FFFFFF"/>
                <w:lang w:val="ka-GE"/>
              </w:rPr>
              <w:t>შემთხვევები</w:t>
            </w:r>
          </w:p>
        </w:tc>
        <w:tc>
          <w:tcPr>
            <w:tcW w:w="2489" w:type="dxa"/>
            <w:tcBorders>
              <w:top w:val="single" w:sz="4" w:space="0" w:color="auto"/>
              <w:left w:val="single" w:sz="4" w:space="0" w:color="auto"/>
              <w:bottom w:val="single" w:sz="4" w:space="0" w:color="auto"/>
              <w:right w:val="single" w:sz="4" w:space="0" w:color="auto"/>
            </w:tcBorders>
            <w:shd w:val="clear" w:color="4F81BD" w:fill="4F81BD"/>
            <w:vAlign w:val="bottom"/>
            <w:hideMark/>
          </w:tcPr>
          <w:p w14:paraId="56A354F0" w14:textId="77777777" w:rsidR="009E397D" w:rsidRPr="009E397D" w:rsidRDefault="009E397D" w:rsidP="009E397D">
            <w:pPr>
              <w:spacing w:after="0" w:line="240" w:lineRule="auto"/>
              <w:rPr>
                <w:rFonts w:ascii="Calibri" w:eastAsia="Times New Roman" w:hAnsi="Calibri" w:cs="Calibri"/>
                <w:b/>
                <w:bCs/>
                <w:color w:val="FFFFFF"/>
                <w:lang w:val="ka-GE"/>
              </w:rPr>
            </w:pPr>
            <w:r w:rsidRPr="009E397D">
              <w:rPr>
                <w:rFonts w:ascii="Sylfaen" w:eastAsia="Times New Roman" w:hAnsi="Sylfaen" w:cs="Sylfaen"/>
                <w:b/>
                <w:bCs/>
                <w:color w:val="FFFFFF"/>
                <w:lang w:val="ka-GE"/>
              </w:rPr>
              <w:t>ლეტალობის</w:t>
            </w:r>
            <w:r w:rsidRPr="009E397D">
              <w:rPr>
                <w:rFonts w:ascii="Calibri" w:eastAsia="Times New Roman" w:hAnsi="Calibri" w:cs="Calibri"/>
                <w:b/>
                <w:bCs/>
                <w:color w:val="FFFFFF"/>
                <w:lang w:val="ka-GE"/>
              </w:rPr>
              <w:t xml:space="preserve"> </w:t>
            </w:r>
            <w:r w:rsidRPr="009E397D">
              <w:rPr>
                <w:rFonts w:ascii="Sylfaen" w:eastAsia="Times New Roman" w:hAnsi="Sylfaen" w:cs="Sylfaen"/>
                <w:b/>
                <w:bCs/>
                <w:color w:val="FFFFFF"/>
                <w:lang w:val="ka-GE"/>
              </w:rPr>
              <w:t>მაჩვენებელი</w:t>
            </w:r>
          </w:p>
        </w:tc>
      </w:tr>
      <w:tr w:rsidR="009E397D" w:rsidRPr="009E397D" w14:paraId="5E70BD0A" w14:textId="77777777" w:rsidTr="009E397D">
        <w:trPr>
          <w:trHeight w:val="372"/>
        </w:trPr>
        <w:tc>
          <w:tcPr>
            <w:tcW w:w="2547"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0283BA0C" w14:textId="77777777" w:rsidR="009E397D" w:rsidRPr="009E397D" w:rsidRDefault="009E397D" w:rsidP="009E397D">
            <w:pPr>
              <w:spacing w:after="0" w:line="240" w:lineRule="auto"/>
              <w:rPr>
                <w:rFonts w:ascii="Calibri" w:eastAsia="Times New Roman" w:hAnsi="Calibri" w:cs="Calibri"/>
                <w:color w:val="000000"/>
                <w:lang w:val="ka-GE"/>
              </w:rPr>
            </w:pPr>
            <w:r w:rsidRPr="009E397D">
              <w:rPr>
                <w:rFonts w:ascii="Sylfaen" w:eastAsia="Times New Roman" w:hAnsi="Sylfaen" w:cs="Sylfaen"/>
                <w:color w:val="000000"/>
                <w:lang w:val="ka-GE"/>
              </w:rPr>
              <w:t>სომხეთი</w:t>
            </w:r>
          </w:p>
        </w:tc>
        <w:tc>
          <w:tcPr>
            <w:tcW w:w="3330"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12850600" w14:textId="77777777" w:rsidR="009E397D" w:rsidRPr="009E397D" w:rsidRDefault="009E397D" w:rsidP="009E397D">
            <w:pPr>
              <w:spacing w:after="0" w:line="240" w:lineRule="auto"/>
              <w:jc w:val="right"/>
              <w:rPr>
                <w:rFonts w:ascii="Calibri" w:eastAsia="Times New Roman" w:hAnsi="Calibri" w:cs="Calibri"/>
                <w:color w:val="000000"/>
                <w:lang w:val="ka-GE"/>
              </w:rPr>
            </w:pPr>
            <w:r w:rsidRPr="009E397D">
              <w:rPr>
                <w:rFonts w:ascii="Calibri" w:eastAsia="Times New Roman" w:hAnsi="Calibri" w:cs="Calibri"/>
                <w:color w:val="000000"/>
                <w:lang w:val="ka-GE"/>
              </w:rPr>
              <w:t>1746</w:t>
            </w:r>
          </w:p>
        </w:tc>
        <w:tc>
          <w:tcPr>
            <w:tcW w:w="2403"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1443E4DA" w14:textId="77777777" w:rsidR="009E397D" w:rsidRPr="009E397D" w:rsidRDefault="009E397D" w:rsidP="009E397D">
            <w:pPr>
              <w:spacing w:after="0" w:line="240" w:lineRule="auto"/>
              <w:jc w:val="right"/>
              <w:rPr>
                <w:rFonts w:ascii="Calibri" w:eastAsia="Times New Roman" w:hAnsi="Calibri" w:cs="Calibri"/>
                <w:color w:val="000000"/>
                <w:lang w:val="ka-GE"/>
              </w:rPr>
            </w:pPr>
            <w:r w:rsidRPr="009E397D">
              <w:rPr>
                <w:rFonts w:ascii="Calibri" w:eastAsia="Times New Roman" w:hAnsi="Calibri" w:cs="Calibri"/>
                <w:color w:val="000000"/>
                <w:lang w:val="ka-GE"/>
              </w:rPr>
              <w:t>28</w:t>
            </w:r>
          </w:p>
        </w:tc>
        <w:tc>
          <w:tcPr>
            <w:tcW w:w="2489"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0BAF482E" w14:textId="77777777" w:rsidR="009E397D" w:rsidRPr="009E397D" w:rsidRDefault="009E397D" w:rsidP="009E397D">
            <w:pPr>
              <w:spacing w:after="0" w:line="240" w:lineRule="auto"/>
              <w:jc w:val="right"/>
              <w:rPr>
                <w:rFonts w:ascii="Calibri" w:eastAsia="Times New Roman" w:hAnsi="Calibri" w:cs="Calibri"/>
                <w:color w:val="000000"/>
                <w:lang w:val="ka-GE"/>
              </w:rPr>
            </w:pPr>
            <w:r w:rsidRPr="009E397D">
              <w:rPr>
                <w:rFonts w:ascii="Calibri" w:eastAsia="Times New Roman" w:hAnsi="Calibri" w:cs="Calibri"/>
                <w:color w:val="000000"/>
                <w:lang w:val="ka-GE"/>
              </w:rPr>
              <w:t>1.60</w:t>
            </w:r>
          </w:p>
        </w:tc>
      </w:tr>
      <w:tr w:rsidR="009E397D" w:rsidRPr="009E397D" w14:paraId="08BFE71E" w14:textId="77777777" w:rsidTr="009E397D">
        <w:trPr>
          <w:trHeight w:val="372"/>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11088B" w14:textId="77777777" w:rsidR="009E397D" w:rsidRPr="009E397D" w:rsidRDefault="009E397D" w:rsidP="009E397D">
            <w:pPr>
              <w:spacing w:after="0" w:line="240" w:lineRule="auto"/>
              <w:rPr>
                <w:rFonts w:ascii="Calibri" w:eastAsia="Times New Roman" w:hAnsi="Calibri" w:cs="Calibri"/>
                <w:color w:val="000000"/>
                <w:lang w:val="ka-GE"/>
              </w:rPr>
            </w:pPr>
            <w:r w:rsidRPr="009E397D">
              <w:rPr>
                <w:rFonts w:ascii="Sylfaen" w:eastAsia="Times New Roman" w:hAnsi="Sylfaen" w:cs="Sylfaen"/>
                <w:color w:val="000000"/>
                <w:lang w:val="ka-GE"/>
              </w:rPr>
              <w:t>აზერბაიჯანი</w:t>
            </w:r>
          </w:p>
        </w:tc>
        <w:tc>
          <w:tcPr>
            <w:tcW w:w="33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818327" w14:textId="77777777" w:rsidR="009E397D" w:rsidRPr="009E397D" w:rsidRDefault="009E397D" w:rsidP="009E397D">
            <w:pPr>
              <w:spacing w:after="0" w:line="240" w:lineRule="auto"/>
              <w:jc w:val="right"/>
              <w:rPr>
                <w:rFonts w:ascii="Calibri" w:eastAsia="Times New Roman" w:hAnsi="Calibri" w:cs="Calibri"/>
                <w:color w:val="000000"/>
                <w:lang w:val="ka-GE"/>
              </w:rPr>
            </w:pPr>
            <w:r w:rsidRPr="009E397D">
              <w:rPr>
                <w:rFonts w:ascii="Calibri" w:eastAsia="Times New Roman" w:hAnsi="Calibri" w:cs="Calibri"/>
                <w:color w:val="000000"/>
                <w:lang w:val="ka-GE"/>
              </w:rPr>
              <w:t>1645</w:t>
            </w:r>
          </w:p>
        </w:tc>
        <w:tc>
          <w:tcPr>
            <w:tcW w:w="24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915405" w14:textId="77777777" w:rsidR="009E397D" w:rsidRPr="009E397D" w:rsidRDefault="009E397D" w:rsidP="009E397D">
            <w:pPr>
              <w:spacing w:after="0" w:line="240" w:lineRule="auto"/>
              <w:jc w:val="right"/>
              <w:rPr>
                <w:rFonts w:ascii="Calibri" w:eastAsia="Times New Roman" w:hAnsi="Calibri" w:cs="Calibri"/>
                <w:color w:val="000000"/>
                <w:lang w:val="ka-GE"/>
              </w:rPr>
            </w:pPr>
            <w:r w:rsidRPr="009E397D">
              <w:rPr>
                <w:rFonts w:ascii="Calibri" w:eastAsia="Times New Roman" w:hAnsi="Calibri" w:cs="Calibri"/>
                <w:color w:val="000000"/>
                <w:lang w:val="ka-GE"/>
              </w:rPr>
              <w:t>21</w:t>
            </w:r>
          </w:p>
        </w:tc>
        <w:tc>
          <w:tcPr>
            <w:tcW w:w="248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51308A" w14:textId="77777777" w:rsidR="009E397D" w:rsidRPr="009E397D" w:rsidRDefault="009E397D" w:rsidP="009E397D">
            <w:pPr>
              <w:spacing w:after="0" w:line="240" w:lineRule="auto"/>
              <w:jc w:val="right"/>
              <w:rPr>
                <w:rFonts w:ascii="Calibri" w:eastAsia="Times New Roman" w:hAnsi="Calibri" w:cs="Calibri"/>
                <w:color w:val="000000"/>
                <w:lang w:val="ka-GE"/>
              </w:rPr>
            </w:pPr>
            <w:r w:rsidRPr="009E397D">
              <w:rPr>
                <w:rFonts w:ascii="Calibri" w:eastAsia="Times New Roman" w:hAnsi="Calibri" w:cs="Calibri"/>
                <w:color w:val="000000"/>
                <w:lang w:val="ka-GE"/>
              </w:rPr>
              <w:t>1.28</w:t>
            </w:r>
          </w:p>
        </w:tc>
      </w:tr>
      <w:tr w:rsidR="009E397D" w:rsidRPr="009E397D" w14:paraId="138C9494" w14:textId="77777777" w:rsidTr="009E397D">
        <w:trPr>
          <w:trHeight w:val="372"/>
        </w:trPr>
        <w:tc>
          <w:tcPr>
            <w:tcW w:w="2547"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45121A3A" w14:textId="77777777" w:rsidR="009E397D" w:rsidRPr="009E397D" w:rsidRDefault="009E397D" w:rsidP="009E397D">
            <w:pPr>
              <w:spacing w:after="0" w:line="240" w:lineRule="auto"/>
              <w:rPr>
                <w:rFonts w:ascii="Calibri" w:eastAsia="Times New Roman" w:hAnsi="Calibri" w:cs="Calibri"/>
                <w:color w:val="000000"/>
                <w:lang w:val="ka-GE"/>
              </w:rPr>
            </w:pPr>
            <w:r w:rsidRPr="009E397D">
              <w:rPr>
                <w:rFonts w:ascii="Sylfaen" w:eastAsia="Times New Roman" w:hAnsi="Sylfaen" w:cs="Sylfaen"/>
                <w:color w:val="000000"/>
                <w:lang w:val="ka-GE"/>
              </w:rPr>
              <w:t>უკრაინა</w:t>
            </w:r>
          </w:p>
        </w:tc>
        <w:tc>
          <w:tcPr>
            <w:tcW w:w="3330"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628502FA" w14:textId="77777777" w:rsidR="009E397D" w:rsidRPr="009E397D" w:rsidRDefault="009E397D" w:rsidP="009E397D">
            <w:pPr>
              <w:spacing w:after="0" w:line="240" w:lineRule="auto"/>
              <w:jc w:val="right"/>
              <w:rPr>
                <w:rFonts w:ascii="Calibri" w:eastAsia="Times New Roman" w:hAnsi="Calibri" w:cs="Calibri"/>
                <w:color w:val="000000"/>
                <w:lang w:val="ka-GE"/>
              </w:rPr>
            </w:pPr>
            <w:r w:rsidRPr="009E397D">
              <w:rPr>
                <w:rFonts w:ascii="Calibri" w:eastAsia="Times New Roman" w:hAnsi="Calibri" w:cs="Calibri"/>
                <w:color w:val="000000"/>
                <w:lang w:val="ka-GE"/>
              </w:rPr>
              <w:t>8617</w:t>
            </w:r>
          </w:p>
        </w:tc>
        <w:tc>
          <w:tcPr>
            <w:tcW w:w="2403"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23D01DD8" w14:textId="77777777" w:rsidR="009E397D" w:rsidRPr="009E397D" w:rsidRDefault="009E397D" w:rsidP="009E397D">
            <w:pPr>
              <w:spacing w:after="0" w:line="240" w:lineRule="auto"/>
              <w:jc w:val="right"/>
              <w:rPr>
                <w:rFonts w:ascii="Calibri" w:eastAsia="Times New Roman" w:hAnsi="Calibri" w:cs="Calibri"/>
                <w:color w:val="000000"/>
                <w:lang w:val="ka-GE"/>
              </w:rPr>
            </w:pPr>
            <w:r w:rsidRPr="009E397D">
              <w:rPr>
                <w:rFonts w:ascii="Calibri" w:eastAsia="Times New Roman" w:hAnsi="Calibri" w:cs="Calibri"/>
                <w:color w:val="000000"/>
                <w:lang w:val="ka-GE"/>
              </w:rPr>
              <w:t>209</w:t>
            </w:r>
          </w:p>
        </w:tc>
        <w:tc>
          <w:tcPr>
            <w:tcW w:w="2489"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0215A5F7" w14:textId="77777777" w:rsidR="009E397D" w:rsidRPr="009E397D" w:rsidRDefault="009E397D" w:rsidP="009E397D">
            <w:pPr>
              <w:spacing w:after="0" w:line="240" w:lineRule="auto"/>
              <w:jc w:val="right"/>
              <w:rPr>
                <w:rFonts w:ascii="Calibri" w:eastAsia="Times New Roman" w:hAnsi="Calibri" w:cs="Calibri"/>
                <w:color w:val="000000"/>
                <w:lang w:val="ka-GE"/>
              </w:rPr>
            </w:pPr>
            <w:r w:rsidRPr="009E397D">
              <w:rPr>
                <w:rFonts w:ascii="Calibri" w:eastAsia="Times New Roman" w:hAnsi="Calibri" w:cs="Calibri"/>
                <w:color w:val="000000"/>
                <w:lang w:val="ka-GE"/>
              </w:rPr>
              <w:t>2.43</w:t>
            </w:r>
          </w:p>
        </w:tc>
      </w:tr>
      <w:tr w:rsidR="009E397D" w:rsidRPr="009E397D" w14:paraId="66FC4ED5" w14:textId="77777777" w:rsidTr="009E397D">
        <w:trPr>
          <w:trHeight w:val="372"/>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2CACD1" w14:textId="77777777" w:rsidR="009E397D" w:rsidRPr="009E397D" w:rsidRDefault="009E397D" w:rsidP="009E397D">
            <w:pPr>
              <w:spacing w:after="0" w:line="240" w:lineRule="auto"/>
              <w:rPr>
                <w:rFonts w:ascii="Calibri" w:eastAsia="Times New Roman" w:hAnsi="Calibri" w:cs="Calibri"/>
                <w:color w:val="000000"/>
                <w:lang w:val="ka-GE"/>
              </w:rPr>
            </w:pPr>
            <w:r w:rsidRPr="009E397D">
              <w:rPr>
                <w:rFonts w:ascii="Sylfaen" w:eastAsia="Times New Roman" w:hAnsi="Sylfaen" w:cs="Sylfaen"/>
                <w:color w:val="000000"/>
                <w:lang w:val="ka-GE"/>
              </w:rPr>
              <w:t>ბელორუსია</w:t>
            </w:r>
          </w:p>
        </w:tc>
        <w:tc>
          <w:tcPr>
            <w:tcW w:w="33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EE7723" w14:textId="77777777" w:rsidR="009E397D" w:rsidRPr="009E397D" w:rsidRDefault="009E397D" w:rsidP="009E397D">
            <w:pPr>
              <w:spacing w:after="0" w:line="240" w:lineRule="auto"/>
              <w:jc w:val="right"/>
              <w:rPr>
                <w:rFonts w:ascii="Calibri" w:eastAsia="Times New Roman" w:hAnsi="Calibri" w:cs="Calibri"/>
                <w:color w:val="000000"/>
                <w:lang w:val="ka-GE"/>
              </w:rPr>
            </w:pPr>
            <w:r w:rsidRPr="009E397D">
              <w:rPr>
                <w:rFonts w:ascii="Calibri" w:eastAsia="Times New Roman" w:hAnsi="Calibri" w:cs="Calibri"/>
                <w:color w:val="000000"/>
                <w:lang w:val="ka-GE"/>
              </w:rPr>
              <w:t>10463</w:t>
            </w:r>
          </w:p>
        </w:tc>
        <w:tc>
          <w:tcPr>
            <w:tcW w:w="24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5D4FCE" w14:textId="77777777" w:rsidR="009E397D" w:rsidRPr="009E397D" w:rsidRDefault="009E397D" w:rsidP="009E397D">
            <w:pPr>
              <w:spacing w:after="0" w:line="240" w:lineRule="auto"/>
              <w:jc w:val="right"/>
              <w:rPr>
                <w:rFonts w:ascii="Calibri" w:eastAsia="Times New Roman" w:hAnsi="Calibri" w:cs="Calibri"/>
                <w:color w:val="000000"/>
                <w:lang w:val="ka-GE"/>
              </w:rPr>
            </w:pPr>
            <w:r w:rsidRPr="009E397D">
              <w:rPr>
                <w:rFonts w:ascii="Calibri" w:eastAsia="Times New Roman" w:hAnsi="Calibri" w:cs="Calibri"/>
                <w:color w:val="000000"/>
                <w:lang w:val="ka-GE"/>
              </w:rPr>
              <w:t>72</w:t>
            </w:r>
          </w:p>
        </w:tc>
        <w:tc>
          <w:tcPr>
            <w:tcW w:w="248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CB86B9" w14:textId="77777777" w:rsidR="009E397D" w:rsidRPr="009E397D" w:rsidRDefault="009E397D" w:rsidP="009E397D">
            <w:pPr>
              <w:spacing w:after="0" w:line="240" w:lineRule="auto"/>
              <w:jc w:val="right"/>
              <w:rPr>
                <w:rFonts w:ascii="Calibri" w:eastAsia="Times New Roman" w:hAnsi="Calibri" w:cs="Calibri"/>
                <w:color w:val="000000"/>
                <w:lang w:val="ka-GE"/>
              </w:rPr>
            </w:pPr>
            <w:r w:rsidRPr="009E397D">
              <w:rPr>
                <w:rFonts w:ascii="Calibri" w:eastAsia="Times New Roman" w:hAnsi="Calibri" w:cs="Calibri"/>
                <w:color w:val="000000"/>
                <w:lang w:val="ka-GE"/>
              </w:rPr>
              <w:t>0.69</w:t>
            </w:r>
          </w:p>
        </w:tc>
      </w:tr>
      <w:tr w:rsidR="009E397D" w:rsidRPr="009E397D" w14:paraId="2E9A5DBD" w14:textId="77777777" w:rsidTr="009E397D">
        <w:trPr>
          <w:trHeight w:val="372"/>
        </w:trPr>
        <w:tc>
          <w:tcPr>
            <w:tcW w:w="2547"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7869233B" w14:textId="77777777" w:rsidR="009E397D" w:rsidRPr="009E397D" w:rsidRDefault="009E397D" w:rsidP="009E397D">
            <w:pPr>
              <w:spacing w:after="0" w:line="240" w:lineRule="auto"/>
              <w:rPr>
                <w:rFonts w:ascii="Calibri" w:eastAsia="Times New Roman" w:hAnsi="Calibri" w:cs="Calibri"/>
                <w:color w:val="000000"/>
                <w:lang w:val="ka-GE"/>
              </w:rPr>
            </w:pPr>
            <w:r w:rsidRPr="009E397D">
              <w:rPr>
                <w:rFonts w:ascii="Sylfaen" w:eastAsia="Times New Roman" w:hAnsi="Sylfaen" w:cs="Sylfaen"/>
                <w:color w:val="000000"/>
                <w:lang w:val="ka-GE"/>
              </w:rPr>
              <w:t>მოლდოვა</w:t>
            </w:r>
          </w:p>
        </w:tc>
        <w:tc>
          <w:tcPr>
            <w:tcW w:w="3330"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7479972D" w14:textId="77777777" w:rsidR="009E397D" w:rsidRPr="009E397D" w:rsidRDefault="009E397D" w:rsidP="009E397D">
            <w:pPr>
              <w:spacing w:after="0" w:line="240" w:lineRule="auto"/>
              <w:jc w:val="right"/>
              <w:rPr>
                <w:rFonts w:ascii="Calibri" w:eastAsia="Times New Roman" w:hAnsi="Calibri" w:cs="Calibri"/>
                <w:color w:val="000000"/>
                <w:lang w:val="ka-GE"/>
              </w:rPr>
            </w:pPr>
            <w:r w:rsidRPr="009E397D">
              <w:rPr>
                <w:rFonts w:ascii="Calibri" w:eastAsia="Times New Roman" w:hAnsi="Calibri" w:cs="Calibri"/>
                <w:color w:val="000000"/>
                <w:lang w:val="ka-GE"/>
              </w:rPr>
              <w:t>3408</w:t>
            </w:r>
          </w:p>
        </w:tc>
        <w:tc>
          <w:tcPr>
            <w:tcW w:w="2403"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77A98637" w14:textId="77777777" w:rsidR="009E397D" w:rsidRPr="009E397D" w:rsidRDefault="009E397D" w:rsidP="009E397D">
            <w:pPr>
              <w:spacing w:after="0" w:line="240" w:lineRule="auto"/>
              <w:jc w:val="right"/>
              <w:rPr>
                <w:rFonts w:ascii="Calibri" w:eastAsia="Times New Roman" w:hAnsi="Calibri" w:cs="Calibri"/>
                <w:color w:val="000000"/>
                <w:lang w:val="ka-GE"/>
              </w:rPr>
            </w:pPr>
            <w:r w:rsidRPr="009E397D">
              <w:rPr>
                <w:rFonts w:ascii="Calibri" w:eastAsia="Times New Roman" w:hAnsi="Calibri" w:cs="Calibri"/>
                <w:color w:val="000000"/>
                <w:lang w:val="ka-GE"/>
              </w:rPr>
              <w:t>96</w:t>
            </w:r>
          </w:p>
        </w:tc>
        <w:tc>
          <w:tcPr>
            <w:tcW w:w="2489"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3D8EE956" w14:textId="77777777" w:rsidR="009E397D" w:rsidRPr="009E397D" w:rsidRDefault="009E397D" w:rsidP="009E397D">
            <w:pPr>
              <w:spacing w:after="0" w:line="240" w:lineRule="auto"/>
              <w:jc w:val="right"/>
              <w:rPr>
                <w:rFonts w:ascii="Calibri" w:eastAsia="Times New Roman" w:hAnsi="Calibri" w:cs="Calibri"/>
                <w:color w:val="000000"/>
                <w:lang w:val="ka-GE"/>
              </w:rPr>
            </w:pPr>
            <w:r w:rsidRPr="009E397D">
              <w:rPr>
                <w:rFonts w:ascii="Calibri" w:eastAsia="Times New Roman" w:hAnsi="Calibri" w:cs="Calibri"/>
                <w:color w:val="000000"/>
                <w:lang w:val="ka-GE"/>
              </w:rPr>
              <w:t>2.82</w:t>
            </w:r>
          </w:p>
        </w:tc>
      </w:tr>
      <w:tr w:rsidR="009E397D" w:rsidRPr="009E397D" w14:paraId="68B186D7" w14:textId="77777777" w:rsidTr="009E397D">
        <w:trPr>
          <w:trHeight w:val="372"/>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0AD8CD" w14:textId="77777777" w:rsidR="009E397D" w:rsidRPr="009E397D" w:rsidRDefault="009E397D" w:rsidP="009E397D">
            <w:pPr>
              <w:spacing w:after="0" w:line="240" w:lineRule="auto"/>
              <w:rPr>
                <w:rFonts w:ascii="Calibri" w:eastAsia="Times New Roman" w:hAnsi="Calibri" w:cs="Calibri"/>
                <w:color w:val="000000"/>
                <w:lang w:val="ka-GE"/>
              </w:rPr>
            </w:pPr>
            <w:r w:rsidRPr="009E397D">
              <w:rPr>
                <w:rFonts w:ascii="Sylfaen" w:eastAsia="Times New Roman" w:hAnsi="Sylfaen" w:cs="Sylfaen"/>
                <w:color w:val="000000"/>
                <w:lang w:val="ka-GE"/>
              </w:rPr>
              <w:t>ყაზახეთი</w:t>
            </w:r>
          </w:p>
        </w:tc>
        <w:tc>
          <w:tcPr>
            <w:tcW w:w="33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2C12B5" w14:textId="77777777" w:rsidR="009E397D" w:rsidRPr="009E397D" w:rsidRDefault="009E397D" w:rsidP="009E397D">
            <w:pPr>
              <w:spacing w:after="0" w:line="240" w:lineRule="auto"/>
              <w:jc w:val="right"/>
              <w:rPr>
                <w:rFonts w:ascii="Calibri" w:eastAsia="Times New Roman" w:hAnsi="Calibri" w:cs="Calibri"/>
                <w:color w:val="000000"/>
                <w:lang w:val="ka-GE"/>
              </w:rPr>
            </w:pPr>
            <w:r w:rsidRPr="009E397D">
              <w:rPr>
                <w:rFonts w:ascii="Calibri" w:eastAsia="Times New Roman" w:hAnsi="Calibri" w:cs="Calibri"/>
                <w:color w:val="000000"/>
                <w:lang w:val="ka-GE"/>
              </w:rPr>
              <w:t>2717</w:t>
            </w:r>
          </w:p>
        </w:tc>
        <w:tc>
          <w:tcPr>
            <w:tcW w:w="24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D66252" w14:textId="77777777" w:rsidR="009E397D" w:rsidRPr="009E397D" w:rsidRDefault="009E397D" w:rsidP="009E397D">
            <w:pPr>
              <w:spacing w:after="0" w:line="240" w:lineRule="auto"/>
              <w:jc w:val="right"/>
              <w:rPr>
                <w:rFonts w:ascii="Calibri" w:eastAsia="Times New Roman" w:hAnsi="Calibri" w:cs="Calibri"/>
                <w:color w:val="000000"/>
                <w:lang w:val="ka-GE"/>
              </w:rPr>
            </w:pPr>
            <w:r w:rsidRPr="009E397D">
              <w:rPr>
                <w:rFonts w:ascii="Calibri" w:eastAsia="Times New Roman" w:hAnsi="Calibri" w:cs="Calibri"/>
                <w:color w:val="000000"/>
                <w:lang w:val="ka-GE"/>
              </w:rPr>
              <w:t>25</w:t>
            </w:r>
          </w:p>
        </w:tc>
        <w:tc>
          <w:tcPr>
            <w:tcW w:w="248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86E951" w14:textId="77777777" w:rsidR="009E397D" w:rsidRPr="009E397D" w:rsidRDefault="009E397D" w:rsidP="009E397D">
            <w:pPr>
              <w:spacing w:after="0" w:line="240" w:lineRule="auto"/>
              <w:jc w:val="right"/>
              <w:rPr>
                <w:rFonts w:ascii="Calibri" w:eastAsia="Times New Roman" w:hAnsi="Calibri" w:cs="Calibri"/>
                <w:color w:val="000000"/>
                <w:lang w:val="ka-GE"/>
              </w:rPr>
            </w:pPr>
            <w:r w:rsidRPr="009E397D">
              <w:rPr>
                <w:rFonts w:ascii="Calibri" w:eastAsia="Times New Roman" w:hAnsi="Calibri" w:cs="Calibri"/>
                <w:color w:val="000000"/>
                <w:lang w:val="ka-GE"/>
              </w:rPr>
              <w:t>0.92</w:t>
            </w:r>
          </w:p>
        </w:tc>
      </w:tr>
      <w:tr w:rsidR="009E397D" w:rsidRPr="009E397D" w14:paraId="3743E018" w14:textId="77777777" w:rsidTr="009E397D">
        <w:trPr>
          <w:trHeight w:val="372"/>
        </w:trPr>
        <w:tc>
          <w:tcPr>
            <w:tcW w:w="2547"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7D8ECBB4" w14:textId="77777777" w:rsidR="009E397D" w:rsidRPr="009E397D" w:rsidRDefault="009E397D" w:rsidP="009E397D">
            <w:pPr>
              <w:spacing w:after="0" w:line="240" w:lineRule="auto"/>
              <w:rPr>
                <w:rFonts w:ascii="Calibri" w:eastAsia="Times New Roman" w:hAnsi="Calibri" w:cs="Calibri"/>
                <w:color w:val="000000"/>
                <w:lang w:val="ka-GE"/>
              </w:rPr>
            </w:pPr>
            <w:r w:rsidRPr="009E397D">
              <w:rPr>
                <w:rFonts w:ascii="Sylfaen" w:eastAsia="Times New Roman" w:hAnsi="Sylfaen" w:cs="Sylfaen"/>
                <w:color w:val="000000"/>
                <w:lang w:val="ka-GE"/>
              </w:rPr>
              <w:t>უზბეკეთი</w:t>
            </w:r>
          </w:p>
        </w:tc>
        <w:tc>
          <w:tcPr>
            <w:tcW w:w="3330"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6A29C448" w14:textId="77777777" w:rsidR="009E397D" w:rsidRPr="009E397D" w:rsidRDefault="009E397D" w:rsidP="009E397D">
            <w:pPr>
              <w:spacing w:after="0" w:line="240" w:lineRule="auto"/>
              <w:jc w:val="right"/>
              <w:rPr>
                <w:rFonts w:ascii="Calibri" w:eastAsia="Times New Roman" w:hAnsi="Calibri" w:cs="Calibri"/>
                <w:color w:val="000000"/>
                <w:lang w:val="ka-GE"/>
              </w:rPr>
            </w:pPr>
            <w:r w:rsidRPr="009E397D">
              <w:rPr>
                <w:rFonts w:ascii="Calibri" w:eastAsia="Times New Roman" w:hAnsi="Calibri" w:cs="Calibri"/>
                <w:color w:val="000000"/>
                <w:lang w:val="ka-GE"/>
              </w:rPr>
              <w:t>1869</w:t>
            </w:r>
          </w:p>
        </w:tc>
        <w:tc>
          <w:tcPr>
            <w:tcW w:w="2403"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5F5BDCCA" w14:textId="77777777" w:rsidR="009E397D" w:rsidRPr="009E397D" w:rsidRDefault="009E397D" w:rsidP="009E397D">
            <w:pPr>
              <w:spacing w:after="0" w:line="240" w:lineRule="auto"/>
              <w:jc w:val="right"/>
              <w:rPr>
                <w:rFonts w:ascii="Calibri" w:eastAsia="Times New Roman" w:hAnsi="Calibri" w:cs="Calibri"/>
                <w:color w:val="000000"/>
                <w:lang w:val="ka-GE"/>
              </w:rPr>
            </w:pPr>
            <w:r w:rsidRPr="009E397D">
              <w:rPr>
                <w:rFonts w:ascii="Calibri" w:eastAsia="Times New Roman" w:hAnsi="Calibri" w:cs="Calibri"/>
                <w:color w:val="000000"/>
                <w:lang w:val="ka-GE"/>
              </w:rPr>
              <w:t>8</w:t>
            </w:r>
          </w:p>
        </w:tc>
        <w:tc>
          <w:tcPr>
            <w:tcW w:w="2489"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62321B08" w14:textId="77777777" w:rsidR="009E397D" w:rsidRPr="009E397D" w:rsidRDefault="009E397D" w:rsidP="009E397D">
            <w:pPr>
              <w:spacing w:after="0" w:line="240" w:lineRule="auto"/>
              <w:jc w:val="right"/>
              <w:rPr>
                <w:rFonts w:ascii="Calibri" w:eastAsia="Times New Roman" w:hAnsi="Calibri" w:cs="Calibri"/>
                <w:color w:val="000000"/>
                <w:lang w:val="ka-GE"/>
              </w:rPr>
            </w:pPr>
            <w:r w:rsidRPr="009E397D">
              <w:rPr>
                <w:rFonts w:ascii="Calibri" w:eastAsia="Times New Roman" w:hAnsi="Calibri" w:cs="Calibri"/>
                <w:color w:val="000000"/>
                <w:lang w:val="ka-GE"/>
              </w:rPr>
              <w:t>0.43</w:t>
            </w:r>
          </w:p>
        </w:tc>
      </w:tr>
      <w:tr w:rsidR="009E397D" w:rsidRPr="009E397D" w14:paraId="1E919125" w14:textId="77777777" w:rsidTr="009E397D">
        <w:trPr>
          <w:trHeight w:val="372"/>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F8B88F" w14:textId="77777777" w:rsidR="009E397D" w:rsidRPr="009E397D" w:rsidRDefault="009E397D" w:rsidP="009E397D">
            <w:pPr>
              <w:spacing w:after="0" w:line="240" w:lineRule="auto"/>
              <w:rPr>
                <w:rFonts w:ascii="Calibri" w:eastAsia="Times New Roman" w:hAnsi="Calibri" w:cs="Calibri"/>
                <w:color w:val="000000"/>
                <w:lang w:val="ka-GE"/>
              </w:rPr>
            </w:pPr>
            <w:r w:rsidRPr="009E397D">
              <w:rPr>
                <w:rFonts w:ascii="Sylfaen" w:eastAsia="Times New Roman" w:hAnsi="Sylfaen" w:cs="Sylfaen"/>
                <w:color w:val="000000"/>
                <w:lang w:val="ka-GE"/>
              </w:rPr>
              <w:t>ყირგიზეთი</w:t>
            </w:r>
          </w:p>
        </w:tc>
        <w:tc>
          <w:tcPr>
            <w:tcW w:w="33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CD167E" w14:textId="77777777" w:rsidR="009E397D" w:rsidRPr="009E397D" w:rsidRDefault="009E397D" w:rsidP="009E397D">
            <w:pPr>
              <w:spacing w:after="0" w:line="240" w:lineRule="auto"/>
              <w:jc w:val="right"/>
              <w:rPr>
                <w:rFonts w:ascii="Calibri" w:eastAsia="Times New Roman" w:hAnsi="Calibri" w:cs="Calibri"/>
                <w:color w:val="000000"/>
                <w:lang w:val="ka-GE"/>
              </w:rPr>
            </w:pPr>
            <w:r w:rsidRPr="009E397D">
              <w:rPr>
                <w:rFonts w:ascii="Calibri" w:eastAsia="Times New Roman" w:hAnsi="Calibri" w:cs="Calibri"/>
                <w:color w:val="000000"/>
                <w:lang w:val="ka-GE"/>
              </w:rPr>
              <w:t>682</w:t>
            </w:r>
          </w:p>
        </w:tc>
        <w:tc>
          <w:tcPr>
            <w:tcW w:w="24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E4EA17" w14:textId="77777777" w:rsidR="009E397D" w:rsidRPr="009E397D" w:rsidRDefault="009E397D" w:rsidP="009E397D">
            <w:pPr>
              <w:spacing w:after="0" w:line="240" w:lineRule="auto"/>
              <w:jc w:val="right"/>
              <w:rPr>
                <w:rFonts w:ascii="Calibri" w:eastAsia="Times New Roman" w:hAnsi="Calibri" w:cs="Calibri"/>
                <w:color w:val="000000"/>
                <w:lang w:val="ka-GE"/>
              </w:rPr>
            </w:pPr>
            <w:r w:rsidRPr="009E397D">
              <w:rPr>
                <w:rFonts w:ascii="Calibri" w:eastAsia="Times New Roman" w:hAnsi="Calibri" w:cs="Calibri"/>
                <w:color w:val="000000"/>
                <w:lang w:val="ka-GE"/>
              </w:rPr>
              <w:t>8</w:t>
            </w:r>
          </w:p>
        </w:tc>
        <w:tc>
          <w:tcPr>
            <w:tcW w:w="248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F55A2F" w14:textId="77777777" w:rsidR="009E397D" w:rsidRPr="009E397D" w:rsidRDefault="009E397D" w:rsidP="009E397D">
            <w:pPr>
              <w:spacing w:after="0" w:line="240" w:lineRule="auto"/>
              <w:jc w:val="right"/>
              <w:rPr>
                <w:rFonts w:ascii="Calibri" w:eastAsia="Times New Roman" w:hAnsi="Calibri" w:cs="Calibri"/>
                <w:color w:val="000000"/>
                <w:lang w:val="ka-GE"/>
              </w:rPr>
            </w:pPr>
            <w:r w:rsidRPr="009E397D">
              <w:rPr>
                <w:rFonts w:ascii="Calibri" w:eastAsia="Times New Roman" w:hAnsi="Calibri" w:cs="Calibri"/>
                <w:color w:val="000000"/>
                <w:lang w:val="ka-GE"/>
              </w:rPr>
              <w:t>1.17</w:t>
            </w:r>
          </w:p>
        </w:tc>
      </w:tr>
      <w:tr w:rsidR="009E397D" w:rsidRPr="009E397D" w14:paraId="4B4263D7" w14:textId="77777777" w:rsidTr="009E397D">
        <w:trPr>
          <w:trHeight w:val="372"/>
        </w:trPr>
        <w:tc>
          <w:tcPr>
            <w:tcW w:w="2547"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517A0AA3" w14:textId="77777777" w:rsidR="009E397D" w:rsidRPr="009E397D" w:rsidRDefault="009E397D" w:rsidP="009E397D">
            <w:pPr>
              <w:spacing w:after="0" w:line="240" w:lineRule="auto"/>
              <w:rPr>
                <w:rFonts w:ascii="Calibri" w:eastAsia="Times New Roman" w:hAnsi="Calibri" w:cs="Calibri"/>
                <w:color w:val="000000"/>
                <w:lang w:val="ka-GE"/>
              </w:rPr>
            </w:pPr>
            <w:r w:rsidRPr="009E397D">
              <w:rPr>
                <w:rFonts w:ascii="Sylfaen" w:eastAsia="Times New Roman" w:hAnsi="Sylfaen" w:cs="Sylfaen"/>
                <w:color w:val="000000"/>
                <w:lang w:val="ka-GE"/>
              </w:rPr>
              <w:t>ავღანეთი</w:t>
            </w:r>
          </w:p>
        </w:tc>
        <w:tc>
          <w:tcPr>
            <w:tcW w:w="3330"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51F6F305" w14:textId="77777777" w:rsidR="009E397D" w:rsidRPr="009E397D" w:rsidRDefault="009E397D" w:rsidP="009E397D">
            <w:pPr>
              <w:spacing w:after="0" w:line="240" w:lineRule="auto"/>
              <w:jc w:val="right"/>
              <w:rPr>
                <w:rFonts w:ascii="Calibri" w:eastAsia="Times New Roman" w:hAnsi="Calibri" w:cs="Calibri"/>
                <w:color w:val="000000"/>
                <w:lang w:val="ka-GE"/>
              </w:rPr>
            </w:pPr>
            <w:r w:rsidRPr="009E397D">
              <w:rPr>
                <w:rFonts w:ascii="Calibri" w:eastAsia="Times New Roman" w:hAnsi="Calibri" w:cs="Calibri"/>
                <w:color w:val="000000"/>
                <w:lang w:val="ka-GE"/>
              </w:rPr>
              <w:t>1531</w:t>
            </w:r>
          </w:p>
        </w:tc>
        <w:tc>
          <w:tcPr>
            <w:tcW w:w="2403"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09D5DE90" w14:textId="77777777" w:rsidR="009E397D" w:rsidRPr="009E397D" w:rsidRDefault="009E397D" w:rsidP="009E397D">
            <w:pPr>
              <w:spacing w:after="0" w:line="240" w:lineRule="auto"/>
              <w:jc w:val="right"/>
              <w:rPr>
                <w:rFonts w:ascii="Calibri" w:eastAsia="Times New Roman" w:hAnsi="Calibri" w:cs="Calibri"/>
                <w:color w:val="000000"/>
                <w:lang w:val="ka-GE"/>
              </w:rPr>
            </w:pPr>
            <w:r w:rsidRPr="009E397D">
              <w:rPr>
                <w:rFonts w:ascii="Calibri" w:eastAsia="Times New Roman" w:hAnsi="Calibri" w:cs="Calibri"/>
                <w:color w:val="000000"/>
                <w:lang w:val="ka-GE"/>
              </w:rPr>
              <w:t>50</w:t>
            </w:r>
          </w:p>
        </w:tc>
        <w:tc>
          <w:tcPr>
            <w:tcW w:w="2489"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6CC7E252" w14:textId="77777777" w:rsidR="009E397D" w:rsidRPr="009E397D" w:rsidRDefault="009E397D" w:rsidP="009E397D">
            <w:pPr>
              <w:spacing w:after="0" w:line="240" w:lineRule="auto"/>
              <w:jc w:val="right"/>
              <w:rPr>
                <w:rFonts w:ascii="Calibri" w:eastAsia="Times New Roman" w:hAnsi="Calibri" w:cs="Calibri"/>
                <w:color w:val="000000"/>
                <w:lang w:val="ka-GE"/>
              </w:rPr>
            </w:pPr>
            <w:r w:rsidRPr="009E397D">
              <w:rPr>
                <w:rFonts w:ascii="Calibri" w:eastAsia="Times New Roman" w:hAnsi="Calibri" w:cs="Calibri"/>
                <w:color w:val="000000"/>
                <w:lang w:val="ka-GE"/>
              </w:rPr>
              <w:t>3.27</w:t>
            </w:r>
          </w:p>
        </w:tc>
      </w:tr>
    </w:tbl>
    <w:p w14:paraId="163FF820" w14:textId="77777777" w:rsidR="00E440C4" w:rsidRDefault="00E440C4" w:rsidP="00F60313">
      <w:pPr>
        <w:spacing w:after="0"/>
        <w:jc w:val="both"/>
        <w:rPr>
          <w:rFonts w:ascii="Sylfaen" w:hAnsi="Sylfaen"/>
          <w:sz w:val="24"/>
          <w:lang w:val="ka-GE"/>
        </w:rPr>
      </w:pPr>
    </w:p>
    <w:p w14:paraId="73493D18" w14:textId="77777777" w:rsidR="007D3015" w:rsidRDefault="007D3015" w:rsidP="007D3015">
      <w:pPr>
        <w:rPr>
          <w:rFonts w:ascii="Sylfaen" w:hAnsi="Sylfaen"/>
          <w:b/>
          <w:lang w:val="ka-GE"/>
        </w:rPr>
      </w:pPr>
    </w:p>
    <w:p w14:paraId="10727A98" w14:textId="77777777" w:rsidR="007D3015" w:rsidRDefault="007D3015" w:rsidP="007D3015">
      <w:pPr>
        <w:rPr>
          <w:rFonts w:ascii="Sylfaen" w:hAnsi="Sylfaen"/>
          <w:b/>
          <w:lang w:val="ka-GE"/>
        </w:rPr>
      </w:pPr>
      <w:r>
        <w:rPr>
          <w:rFonts w:ascii="Sylfaen" w:hAnsi="Sylfaen"/>
          <w:b/>
          <w:lang w:val="ka-GE"/>
        </w:rPr>
        <w:t>ბოლნისის ეპიდსიტუაციის მიმოხილვა</w:t>
      </w:r>
    </w:p>
    <w:p w14:paraId="12D5C5BB" w14:textId="77777777" w:rsidR="007D3015" w:rsidRPr="00CA7B49" w:rsidRDefault="007D3015" w:rsidP="007D3015">
      <w:pPr>
        <w:rPr>
          <w:rFonts w:ascii="Sylfaen" w:hAnsi="Sylfaen"/>
          <w:lang w:val="ka-GE"/>
        </w:rPr>
      </w:pPr>
      <w:r w:rsidRPr="00CA7B49">
        <w:rPr>
          <w:rFonts w:ascii="Sylfaen" w:hAnsi="Sylfaen"/>
          <w:lang w:val="ka-GE"/>
        </w:rPr>
        <w:t>ბოლნისის მუნიციპალიტეტი 23 მარტიდან იმყოფება მკაცრ საკარანტინო რეჟიმზე.</w:t>
      </w:r>
    </w:p>
    <w:p w14:paraId="2E0F465D" w14:textId="77777777" w:rsidR="007D3015" w:rsidRPr="00CA7B49" w:rsidRDefault="007D3015" w:rsidP="007D3015">
      <w:pPr>
        <w:pStyle w:val="ListParagraph"/>
        <w:numPr>
          <w:ilvl w:val="0"/>
          <w:numId w:val="10"/>
        </w:numPr>
        <w:jc w:val="both"/>
        <w:rPr>
          <w:rFonts w:ascii="Sylfaen" w:hAnsi="Sylfaen"/>
          <w:lang w:val="ka-GE"/>
        </w:rPr>
      </w:pPr>
      <w:r w:rsidRPr="00CA7B49">
        <w:rPr>
          <w:rFonts w:ascii="Sylfaen" w:hAnsi="Sylfaen"/>
          <w:lang w:val="ka-GE"/>
        </w:rPr>
        <w:t xml:space="preserve">23 მარტიდან შეიქმნა სამედიცინო ბრიგადები, რომლის შემადგენლობაშიც იყვნენ შესაბამისი უბნის ექიმი და/ან ექთანი, ადგილობრივი თვითმართველობის წარმომადგენელი და/ან მოხალისე პირები. </w:t>
      </w:r>
      <w:r>
        <w:rPr>
          <w:rFonts w:ascii="Sylfaen" w:hAnsi="Sylfaen"/>
          <w:lang w:val="ka-GE"/>
        </w:rPr>
        <w:t>დაიწყო</w:t>
      </w:r>
      <w:r w:rsidRPr="00CA7B49">
        <w:rPr>
          <w:rFonts w:ascii="Sylfaen" w:hAnsi="Sylfaen"/>
          <w:lang w:val="ka-GE"/>
        </w:rPr>
        <w:t xml:space="preserve"> სკრინინგის პირევლი ეტაპი  15 სამედიცინო ბრიგადით, მაგრამ საჭირო გახდა 8 სოფლის ექიმის შემოყვანა მუნიციპალიტეტში;</w:t>
      </w:r>
    </w:p>
    <w:p w14:paraId="1B0B36CD" w14:textId="77777777" w:rsidR="007D3015" w:rsidRPr="00CA7B49" w:rsidRDefault="007D3015" w:rsidP="007D3015">
      <w:pPr>
        <w:pStyle w:val="ListParagraph"/>
        <w:numPr>
          <w:ilvl w:val="0"/>
          <w:numId w:val="10"/>
        </w:numPr>
        <w:jc w:val="both"/>
        <w:rPr>
          <w:rFonts w:ascii="Sylfaen" w:hAnsi="Sylfaen"/>
          <w:lang w:val="ka-GE"/>
        </w:rPr>
      </w:pPr>
      <w:r w:rsidRPr="00CA7B49">
        <w:rPr>
          <w:rFonts w:ascii="Sylfaen" w:hAnsi="Sylfaen"/>
          <w:lang w:val="ka-GE"/>
        </w:rPr>
        <w:t>სკრინინგის პირველ ეტაპზე განხორციელდა მარნეულში დადასტურებული პირველი შემთხვევის ბოლნისის  სოფ. ნახიდურის კონტაქტების თერმოსკრინინგი და შემდეგ მთელი ბოლნისის მუნიციპალიტეტი</w:t>
      </w:r>
      <w:r>
        <w:rPr>
          <w:rFonts w:ascii="Sylfaen" w:hAnsi="Sylfaen"/>
          <w:lang w:val="ka-GE"/>
        </w:rPr>
        <w:t>ს მოცვა</w:t>
      </w:r>
      <w:r w:rsidRPr="00CA7B49">
        <w:rPr>
          <w:rFonts w:ascii="Sylfaen" w:hAnsi="Sylfaen"/>
          <w:lang w:val="ka-GE"/>
        </w:rPr>
        <w:t xml:space="preserve"> 14 დღის განმავლობაში. შედეგად თერმოსკრინინგი ჩაუტარდა  48</w:t>
      </w:r>
      <w:r>
        <w:rPr>
          <w:rFonts w:ascii="Sylfaen" w:hAnsi="Sylfaen"/>
          <w:lang w:val="ka-GE"/>
        </w:rPr>
        <w:t xml:space="preserve"> </w:t>
      </w:r>
      <w:r w:rsidRPr="00CA7B49">
        <w:rPr>
          <w:rFonts w:ascii="Sylfaen" w:hAnsi="Sylfaen"/>
          <w:lang w:val="ka-GE"/>
        </w:rPr>
        <w:t xml:space="preserve">057 ადამიანს და გამოვლენილი იქნა 18 </w:t>
      </w:r>
      <w:r>
        <w:rPr>
          <w:rFonts w:ascii="Sylfaen" w:hAnsi="Sylfaen"/>
          <w:lang w:val="ka-GE"/>
        </w:rPr>
        <w:t>შესაძლო</w:t>
      </w:r>
      <w:r w:rsidRPr="00CA7B49">
        <w:rPr>
          <w:rFonts w:ascii="Sylfaen" w:hAnsi="Sylfaen"/>
          <w:lang w:val="ka-GE"/>
        </w:rPr>
        <w:t xml:space="preserve"> </w:t>
      </w:r>
      <w:r>
        <w:rPr>
          <w:rFonts w:ascii="Sylfaen" w:hAnsi="Sylfaen"/>
          <w:lang w:val="ka-GE"/>
        </w:rPr>
        <w:t>შემთხვევა</w:t>
      </w:r>
      <w:r w:rsidRPr="00CA7B49">
        <w:rPr>
          <w:rFonts w:ascii="Sylfaen" w:hAnsi="Sylfaen"/>
          <w:lang w:val="ka-GE"/>
        </w:rPr>
        <w:t>, რომელთაგან ლაბორატორიულად დადასტურდა 2. ქვემო ბოლნისში დადასტურებულ პირველი შემთხვევის ინფექციის წყარო დაკავშირებული იყო აზერბაიჯანში მოგზაურობის ისტორიასთან, რომელსაც ჰქონდა ათეულობით კონტაქტი სოფელში (წლისთავი სოფელში, დღესასწაული და ა.შ).  დადასტურებული შემთხვევების კონტაქტების რაოდენობის გათვალისიწინებით ბოლნისის საზოგადოებრივი ჯანდაცვის ცენტრის მიერ გაცემული რეკომენდაციის მიხედვით 31 მარტიდან მოხდა სოფ. ქვემო ბოლნისის იზოლაცია და მკაცრ საკარანტინო რეჟიმზე გადასვლა</w:t>
      </w:r>
      <w:r>
        <w:rPr>
          <w:rFonts w:ascii="Sylfaen" w:hAnsi="Sylfaen"/>
          <w:lang w:val="ka-GE"/>
        </w:rPr>
        <w:t>.</w:t>
      </w:r>
      <w:r w:rsidRPr="00CA7B49">
        <w:rPr>
          <w:rFonts w:ascii="Sylfaen" w:hAnsi="Sylfaen"/>
          <w:lang w:val="ka-GE"/>
        </w:rPr>
        <w:t xml:space="preserve"> იზოლირებულ სოფელში განხორციელდა 2 ეტაპად მოსახლეობის </w:t>
      </w:r>
      <w:r w:rsidRPr="00CA7B49">
        <w:rPr>
          <w:rFonts w:ascii="Sylfaen" w:hAnsi="Sylfaen"/>
          <w:lang w:val="ka-GE"/>
        </w:rPr>
        <w:lastRenderedPageBreak/>
        <w:t xml:space="preserve">თერმოსკრინინგი და ბოლნისის საზოგადოებრივი ჯანდაცვის ცენტრის მიერ შემუშავებული სპეციალური ეპიდ - კითხვარის შევსება. აღნიშნულ სოფლის დასახლებაში (ვანკულარი)  6  აპრილს განხორცილედა დასახლებაში მცხოვრები პირების ჯანმრთელობის მდგომარეობის მონიტორინგი და თერმოსკრინინგი გაირა 237 პიროვნებამ, შედეგად არ გამოვლენილა არცერთი შესაძლო  შემთხვევა. ქვემო ბოლნისში 12 , 13 და 14 მარტს განხორციელდა სრულად სოფლის თერმოსკრინინგი და შედეგად არ გამოვლენილა არცერთი შესაძლო შემთხვევა. სოფ. ქვემო ბოლნისი რჩება იზოლირებული, ბოლო დადასტურებული შემთხვევა აღნიშნულ სოფელში </w:t>
      </w:r>
      <w:r>
        <w:rPr>
          <w:rFonts w:ascii="Sylfaen" w:hAnsi="Sylfaen"/>
          <w:lang w:val="ka-GE"/>
        </w:rPr>
        <w:t>დაფიქსირდა</w:t>
      </w:r>
      <w:r w:rsidRPr="00CA7B49">
        <w:rPr>
          <w:rFonts w:ascii="Sylfaen" w:hAnsi="Sylfaen"/>
          <w:lang w:val="ka-GE"/>
        </w:rPr>
        <w:t xml:space="preserve"> 6 აპრილს. </w:t>
      </w:r>
    </w:p>
    <w:p w14:paraId="18422839" w14:textId="77777777" w:rsidR="007D3015" w:rsidRPr="00CA7B49" w:rsidRDefault="007D3015" w:rsidP="007D3015">
      <w:pPr>
        <w:pStyle w:val="ListParagraph"/>
        <w:numPr>
          <w:ilvl w:val="0"/>
          <w:numId w:val="10"/>
        </w:numPr>
        <w:jc w:val="both"/>
        <w:rPr>
          <w:rFonts w:ascii="Sylfaen" w:hAnsi="Sylfaen"/>
          <w:lang w:val="ka-GE"/>
        </w:rPr>
      </w:pPr>
      <w:r w:rsidRPr="00CA7B49">
        <w:rPr>
          <w:rFonts w:ascii="Sylfaen" w:hAnsi="Sylfaen"/>
          <w:lang w:val="ka-GE"/>
        </w:rPr>
        <w:t>მიმდინარე წლის 11 აპრილიდან დაიწყო თერმოსკრინინგის მეორე ეტაპი და დღეის მდგომარეობით სკრინინგი ჩაიტარა 26</w:t>
      </w:r>
      <w:r>
        <w:rPr>
          <w:rFonts w:ascii="Sylfaen" w:hAnsi="Sylfaen"/>
          <w:lang w:val="ka-GE"/>
        </w:rPr>
        <w:t xml:space="preserve"> </w:t>
      </w:r>
      <w:r w:rsidRPr="00CA7B49">
        <w:rPr>
          <w:rFonts w:ascii="Sylfaen" w:hAnsi="Sylfaen"/>
          <w:lang w:val="ka-GE"/>
        </w:rPr>
        <w:t>428 ადამიანმა და არცერთი გამოვლენილი შესაძლო შემთხვევა თერმოსკრინინგით. 15 აპრილიდან  მოხდა თერმოსკრინინგის   შეჩერება, რადგან სასწრაფო სამედიცინო ბრიგადების პერსონალის, ასევე სავანეთის საფლის ექიმის და ექთნის, სოფ. დარბაზის ექიმის, რომელიც ასევე არის სასწრაფოს ექიმიც გაჩნდა რეალური საფრთხე სამედიცინო პერსონალის დეფიციტის და მიღებულ იქნა გადაწყვეტილება, რომ შეჩერებულიყო სკრინინგი</w:t>
      </w:r>
      <w:r>
        <w:rPr>
          <w:rFonts w:ascii="Sylfaen" w:hAnsi="Sylfaen"/>
          <w:lang w:val="ka-GE"/>
        </w:rPr>
        <w:t>.</w:t>
      </w:r>
      <w:r w:rsidRPr="00CA7B49">
        <w:rPr>
          <w:rFonts w:ascii="Sylfaen" w:hAnsi="Sylfaen"/>
          <w:lang w:val="ka-GE"/>
        </w:rPr>
        <w:t xml:space="preserve"> 20 აპრილიდან განახლდა თერმოსკრინინგის მეორე ეტაპი, მოხალისეების საშუალებით და გრძელდება დღესაც.</w:t>
      </w:r>
    </w:p>
    <w:p w14:paraId="3D0DCCB4" w14:textId="77777777" w:rsidR="007D3015" w:rsidRPr="00CA7B49" w:rsidRDefault="007D3015" w:rsidP="007D3015">
      <w:pPr>
        <w:pStyle w:val="ListParagraph"/>
        <w:numPr>
          <w:ilvl w:val="0"/>
          <w:numId w:val="10"/>
        </w:numPr>
        <w:jc w:val="both"/>
        <w:rPr>
          <w:rFonts w:ascii="Sylfaen" w:hAnsi="Sylfaen"/>
          <w:lang w:val="ka-GE"/>
        </w:rPr>
      </w:pPr>
      <w:r w:rsidRPr="00CA7B49">
        <w:rPr>
          <w:rFonts w:ascii="Sylfaen" w:hAnsi="Sylfaen"/>
          <w:lang w:val="ka-GE"/>
        </w:rPr>
        <w:t xml:space="preserve">სოფ. სავანეთში </w:t>
      </w:r>
      <w:r>
        <w:rPr>
          <w:rFonts w:ascii="Sylfaen" w:hAnsi="Sylfaen"/>
          <w:lang w:val="ka-GE"/>
        </w:rPr>
        <w:t>დადასტურებულია</w:t>
      </w:r>
      <w:r w:rsidRPr="00CA7B49">
        <w:rPr>
          <w:rFonts w:ascii="Sylfaen" w:hAnsi="Sylfaen"/>
          <w:lang w:val="ka-GE"/>
        </w:rPr>
        <w:t xml:space="preserve"> 6 შემთხვევა,</w:t>
      </w:r>
      <w:r>
        <w:rPr>
          <w:rFonts w:ascii="Sylfaen" w:hAnsi="Sylfaen"/>
          <w:lang w:val="ka-GE"/>
        </w:rPr>
        <w:t xml:space="preserve"> </w:t>
      </w:r>
      <w:r w:rsidRPr="00CA7B49">
        <w:rPr>
          <w:rFonts w:ascii="Sylfaen" w:hAnsi="Sylfaen"/>
          <w:lang w:val="ka-GE"/>
        </w:rPr>
        <w:t xml:space="preserve">სადაც პირველადი ინფექციის წყაროს დადგენა ვერ მოხერხდა და შესაბამისად საჭირო გახდა სოფ. სავანეთის იზოლაცია. 6 დადასტურებული შემთხვევიდან 2 არის სამედიცინო პერსონალი: სავანეთის სოფლის ექიმი და ექთანი. 9 აპრილსვე მოხდა პირველი დადასტურებული შემთხვევის მჭიდრო კონტაქტების 14 პიროვნების საკარანტინო სივრცეში გადაყვანადა და  მათი ჯანმრთელობის მდგომარეობის მონიტორინგი, რის შედეგადაც ლაბორატორიულად დადასტურდა 4 შემთხვევა.  ამ ეტაპზე სოფ. სავანეთი იზოლირებულია და მიმდინარეობს დადასტურებული შემთხვევების კონტაქტების და მათი ოჯახების ჯანმრთელობის მდგომარეობის მონიტორინგი ბოლნისის საზოგადოებრივი ჯანდაცვის ცენტრის მიერ. </w:t>
      </w:r>
    </w:p>
    <w:p w14:paraId="5572DF7E" w14:textId="77777777" w:rsidR="007D3015" w:rsidRPr="00CA7B49" w:rsidRDefault="007D3015" w:rsidP="007D3015">
      <w:pPr>
        <w:pStyle w:val="ListParagraph"/>
        <w:numPr>
          <w:ilvl w:val="0"/>
          <w:numId w:val="10"/>
        </w:numPr>
        <w:jc w:val="both"/>
        <w:rPr>
          <w:rFonts w:ascii="Sylfaen" w:hAnsi="Sylfaen"/>
          <w:lang w:val="ka-GE"/>
        </w:rPr>
      </w:pPr>
      <w:r w:rsidRPr="00CA7B49">
        <w:rPr>
          <w:rFonts w:ascii="Sylfaen" w:hAnsi="Sylfaen"/>
          <w:lang w:val="ka-GE"/>
        </w:rPr>
        <w:t xml:space="preserve">14 აპრილს ბოლნისის სასწრაფოს ექიმს დაუდასტურდა კორონავირუსული ინფექცია, საზოგადოებრივი ჯანდაცვის ცენტრის მიერ ეპიდკვლევის შედეგად გამოვლენილ კონტაქტებში მოხდა 8 შესაძლო შემთხვევიდან ნიმუშების აღება და ლაბორატორიულად დადასტურდა 6 </w:t>
      </w:r>
      <w:r>
        <w:rPr>
          <w:rFonts w:ascii="Sylfaen" w:hAnsi="Sylfaen"/>
        </w:rPr>
        <w:t>COVI</w:t>
      </w:r>
      <w:r w:rsidRPr="00CA7B49">
        <w:rPr>
          <w:rFonts w:ascii="Sylfaen" w:hAnsi="Sylfaen"/>
        </w:rPr>
        <w:t>D</w:t>
      </w:r>
      <w:r>
        <w:rPr>
          <w:rFonts w:ascii="Sylfaen" w:hAnsi="Sylfaen"/>
          <w:lang w:val="ka-GE"/>
        </w:rPr>
        <w:t>-</w:t>
      </w:r>
      <w:r w:rsidRPr="00CA7B49">
        <w:rPr>
          <w:rFonts w:ascii="Sylfaen" w:hAnsi="Sylfaen"/>
        </w:rPr>
        <w:t>19.</w:t>
      </w:r>
      <w:r w:rsidRPr="00CA7B49">
        <w:rPr>
          <w:rFonts w:ascii="Sylfaen" w:hAnsi="Sylfaen"/>
          <w:lang w:val="ka-GE"/>
        </w:rPr>
        <w:t xml:space="preserve"> 26 აპრილის მონაცემებით </w:t>
      </w:r>
      <w:r>
        <w:rPr>
          <w:rFonts w:ascii="Sylfaen" w:hAnsi="Sylfaen"/>
          <w:lang w:val="ka-GE"/>
        </w:rPr>
        <w:t>დადასტურებულია</w:t>
      </w:r>
      <w:r w:rsidRPr="00CA7B49">
        <w:rPr>
          <w:rFonts w:ascii="Sylfaen" w:hAnsi="Sylfaen"/>
          <w:lang w:val="ka-GE"/>
        </w:rPr>
        <w:t xml:space="preserve"> ქ. ბოლნისსა და სოფ. რაჭისუბანში 36</w:t>
      </w:r>
      <w:r>
        <w:rPr>
          <w:rFonts w:ascii="Sylfaen" w:hAnsi="Sylfaen"/>
          <w:lang w:val="ka-GE"/>
        </w:rPr>
        <w:t xml:space="preserve"> შემთხვევა</w:t>
      </w:r>
      <w:r w:rsidRPr="00CA7B49">
        <w:rPr>
          <w:rFonts w:ascii="Sylfaen" w:hAnsi="Sylfaen"/>
          <w:lang w:val="ka-GE"/>
        </w:rPr>
        <w:t xml:space="preserve">. მათ შორის არის 18 სამედიცინო პერსონალი და მათი ოჯახის წევრები. </w:t>
      </w:r>
    </w:p>
    <w:p w14:paraId="32F4D744" w14:textId="77777777" w:rsidR="007D3015" w:rsidRPr="00CA7B49" w:rsidRDefault="007D3015" w:rsidP="007D3015">
      <w:pPr>
        <w:pStyle w:val="ListParagraph"/>
        <w:jc w:val="both"/>
        <w:rPr>
          <w:rFonts w:ascii="Sylfaen" w:hAnsi="Sylfaen"/>
          <w:lang w:val="ka-GE"/>
        </w:rPr>
      </w:pPr>
      <w:r w:rsidRPr="00CA7B49">
        <w:rPr>
          <w:rFonts w:ascii="Sylfaen" w:hAnsi="Sylfaen"/>
          <w:lang w:val="ka-GE"/>
        </w:rPr>
        <w:t>შესაბამისად 16 აპრილს საზოგადოებრივი ჯანდაცვის ცენტრის  რეკომენდაციით მოხდა ქ. ბოლნისის და სოფ. რაჭისუბნის იზოლაცია.</w:t>
      </w:r>
    </w:p>
    <w:p w14:paraId="75F31428" w14:textId="77777777" w:rsidR="007D3015" w:rsidRPr="00CA7B49" w:rsidRDefault="007D3015" w:rsidP="007D3015">
      <w:pPr>
        <w:pStyle w:val="ListParagraph"/>
        <w:numPr>
          <w:ilvl w:val="0"/>
          <w:numId w:val="10"/>
        </w:numPr>
        <w:jc w:val="both"/>
        <w:rPr>
          <w:rFonts w:ascii="Sylfaen" w:hAnsi="Sylfaen"/>
          <w:lang w:val="ka-GE"/>
        </w:rPr>
      </w:pPr>
      <w:r w:rsidRPr="00CA7B49">
        <w:rPr>
          <w:rFonts w:ascii="Sylfaen" w:hAnsi="Sylfaen"/>
          <w:lang w:val="ka-GE"/>
        </w:rPr>
        <w:t xml:space="preserve">23 აპრილს ბოლნისის ცხელების კლინიკაში მყოფ 2 პაციენტს, მცხოვრებ 2 სხვადასხვა სოფელში  დაუდასტურდა კორონავირუსული ინფექცია, 23 აპრილსვე დაიწყო მასიური მოლეკულური კვლევა დადასტურებული შემთხვევების მჭიდრო კონტაქტების და შედეგად დაუდასტურდა კიდევ 26 ადამიანს. </w:t>
      </w:r>
    </w:p>
    <w:p w14:paraId="0959352D" w14:textId="77777777" w:rsidR="007D3015" w:rsidRPr="00CA7B49" w:rsidRDefault="007D3015" w:rsidP="007D3015">
      <w:pPr>
        <w:pStyle w:val="ListParagraph"/>
        <w:numPr>
          <w:ilvl w:val="0"/>
          <w:numId w:val="10"/>
        </w:numPr>
        <w:jc w:val="both"/>
        <w:rPr>
          <w:rFonts w:ascii="Sylfaen" w:hAnsi="Sylfaen"/>
          <w:lang w:val="ka-GE"/>
        </w:rPr>
      </w:pPr>
      <w:r w:rsidRPr="00CA7B49">
        <w:rPr>
          <w:rFonts w:ascii="Sylfaen" w:hAnsi="Sylfaen"/>
          <w:lang w:val="ka-GE"/>
        </w:rPr>
        <w:t xml:space="preserve">19 აპრილიდან ბოლნისის მუნიციპალიტეტში დაიწყო რისკ ჯგუფების, კონტაქტების </w:t>
      </w:r>
      <w:r>
        <w:rPr>
          <w:rFonts w:ascii="Sylfaen" w:hAnsi="Sylfaen"/>
          <w:lang w:val="ka-GE"/>
        </w:rPr>
        <w:t>ფართომასშტაბიანი</w:t>
      </w:r>
      <w:r w:rsidRPr="00CA7B49">
        <w:rPr>
          <w:rFonts w:ascii="Sylfaen" w:hAnsi="Sylfaen"/>
          <w:lang w:val="ka-GE"/>
        </w:rPr>
        <w:t xml:space="preserve"> მოლეკულური კვლევა. რისკ ჯგუფებსა და კონტაქტებში </w:t>
      </w:r>
      <w:r w:rsidRPr="00CA7B49">
        <w:rPr>
          <w:rFonts w:ascii="Sylfaen" w:hAnsi="Sylfaen"/>
        </w:rPr>
        <w:t>PCR</w:t>
      </w:r>
      <w:r w:rsidRPr="00CA7B49">
        <w:rPr>
          <w:rFonts w:ascii="Sylfaen" w:hAnsi="Sylfaen"/>
          <w:lang w:val="ka-GE"/>
        </w:rPr>
        <w:t xml:space="preserve"> კვლევა ჩაუტარდა შემდეგ ჯგუფებს: ბოლნისის მედ-პერსონალს, ფარმაცევტებს, სასურსათო მაღაზიების/მარკეტების მომსახურე პერსონალს, ბოლნისის პოლიციის, საპატრულო პოლიციის, განსაკუთრებულ დავალებათა დეპარტამენტის ბოლნისის მუნიციპალიტეტში დასაქმებულ თანამშრომლებს, ასევე სასულიერო პირებს, მოხალისეებს, რომლებიც აქტიურად არიან გასული მოსახლეობაში სხვადსხვა საჭიროებების გამო და დადასტურებული შემთხვევის კონტაქტებს,  რის შედეგადაც 19 აპრილიდან დღემდე </w:t>
      </w:r>
      <w:r w:rsidRPr="00CA7B49">
        <w:rPr>
          <w:rFonts w:ascii="Sylfaen" w:hAnsi="Sylfaen"/>
        </w:rPr>
        <w:t>PCR</w:t>
      </w:r>
      <w:r w:rsidRPr="00CA7B49">
        <w:rPr>
          <w:rFonts w:ascii="Sylfaen" w:hAnsi="Sylfaen"/>
          <w:lang w:val="ka-GE"/>
        </w:rPr>
        <w:t xml:space="preserve"> კვლევა ჩაიტარა 924 ადამიანმა შედეგად გამოვლენილ იქნა 36 </w:t>
      </w:r>
      <w:r>
        <w:rPr>
          <w:rFonts w:ascii="Sylfaen" w:hAnsi="Sylfaen"/>
          <w:lang w:val="ka-GE"/>
        </w:rPr>
        <w:t>შემთხვევა</w:t>
      </w:r>
      <w:r w:rsidRPr="00CA7B49">
        <w:rPr>
          <w:rFonts w:ascii="Sylfaen" w:hAnsi="Sylfaen"/>
          <w:lang w:val="ka-GE"/>
        </w:rPr>
        <w:t xml:space="preserve">. აქვე გაცნობებთ, რომ 19 აპრილამდე სულ ჩატარებულია 199 შესაძლო შემთხვევის </w:t>
      </w:r>
      <w:r w:rsidRPr="00CA7B49">
        <w:rPr>
          <w:rFonts w:ascii="Sylfaen" w:hAnsi="Sylfaen"/>
        </w:rPr>
        <w:t>PCR</w:t>
      </w:r>
      <w:r w:rsidRPr="00CA7B49">
        <w:rPr>
          <w:rFonts w:ascii="Sylfaen" w:hAnsi="Sylfaen"/>
          <w:lang w:val="ka-GE"/>
        </w:rPr>
        <w:t xml:space="preserve"> კვლევა და შედეგად გამოვლენილია 51 კორონავირუსული ინფექცია. </w:t>
      </w:r>
      <w:r w:rsidRPr="00CA7B49">
        <w:rPr>
          <w:rFonts w:ascii="Sylfaen" w:hAnsi="Sylfaen"/>
        </w:rPr>
        <w:t xml:space="preserve"> </w:t>
      </w:r>
    </w:p>
    <w:p w14:paraId="3E59AF87" w14:textId="77777777" w:rsidR="007D3015" w:rsidRPr="00B13E0A" w:rsidRDefault="007D3015" w:rsidP="007D3015">
      <w:pPr>
        <w:pStyle w:val="ListParagraph"/>
        <w:numPr>
          <w:ilvl w:val="0"/>
          <w:numId w:val="10"/>
        </w:numPr>
        <w:jc w:val="both"/>
        <w:rPr>
          <w:rFonts w:ascii="Sylfaen" w:hAnsi="Sylfaen"/>
          <w:b/>
          <w:lang w:val="ka-GE"/>
        </w:rPr>
      </w:pPr>
      <w:r w:rsidRPr="00B13E0A">
        <w:rPr>
          <w:rFonts w:ascii="Sylfaen" w:hAnsi="Sylfaen"/>
          <w:b/>
          <w:lang w:val="ka-GE"/>
        </w:rPr>
        <w:t>ბოლნისის მუნიციპალიტეტში 26 აპრილის მდგომარეობით გვაქვს დადასტურებული</w:t>
      </w:r>
      <w:r>
        <w:rPr>
          <w:rFonts w:ascii="Sylfaen" w:hAnsi="Sylfaen"/>
          <w:b/>
          <w:lang w:val="ka-GE"/>
        </w:rPr>
        <w:t xml:space="preserve"> 89</w:t>
      </w:r>
      <w:r w:rsidRPr="00B13E0A">
        <w:rPr>
          <w:rFonts w:ascii="Sylfaen" w:hAnsi="Sylfaen"/>
          <w:b/>
          <w:lang w:val="ka-GE"/>
        </w:rPr>
        <w:t xml:space="preserve"> კორონავირუსული ინფექცია, რომელთაგან გამოჯანმრთელდა 5 ადამიანი, გარდაიცვალა 2 და მკურნალობას გადის 80 პიროვნება. </w:t>
      </w:r>
    </w:p>
    <w:p w14:paraId="11AFA005" w14:textId="77777777" w:rsidR="007D3015" w:rsidRPr="00CA7B49" w:rsidRDefault="007D3015" w:rsidP="007D3015">
      <w:pPr>
        <w:pStyle w:val="ListParagraph"/>
        <w:numPr>
          <w:ilvl w:val="0"/>
          <w:numId w:val="10"/>
        </w:numPr>
        <w:jc w:val="both"/>
        <w:rPr>
          <w:rFonts w:ascii="Sylfaen" w:hAnsi="Sylfaen"/>
          <w:lang w:val="ka-GE"/>
        </w:rPr>
      </w:pPr>
      <w:r w:rsidRPr="00CA7B49">
        <w:rPr>
          <w:rFonts w:ascii="Sylfaen" w:hAnsi="Sylfaen"/>
          <w:lang w:val="ka-GE"/>
        </w:rPr>
        <w:lastRenderedPageBreak/>
        <w:t xml:space="preserve">ბოლნისის 87 დადასტურებული შემთხვევიდან 3 არის 6 წლამდე ბავშვი, 10 არის 6-18 წლის ასაკის, ხოლო 74 ადამიანი არის 18 წლის ზევით. </w:t>
      </w:r>
    </w:p>
    <w:p w14:paraId="199A885B" w14:textId="77777777" w:rsidR="007D3015" w:rsidRPr="00CA7B49" w:rsidRDefault="007D3015" w:rsidP="007D3015">
      <w:pPr>
        <w:jc w:val="both"/>
        <w:rPr>
          <w:rFonts w:ascii="Sylfaen" w:hAnsi="Sylfaen"/>
          <w:lang w:val="ka-GE"/>
        </w:rPr>
      </w:pPr>
    </w:p>
    <w:p w14:paraId="586DC8CC" w14:textId="77777777" w:rsidR="007D3015" w:rsidRPr="00C90981" w:rsidRDefault="007D3015" w:rsidP="007D3015">
      <w:pPr>
        <w:jc w:val="both"/>
        <w:rPr>
          <w:rFonts w:ascii="Sylfaen" w:hAnsi="Sylfaen"/>
          <w:b/>
          <w:lang w:val="ka-GE"/>
        </w:rPr>
      </w:pPr>
      <w:r w:rsidRPr="00C90981">
        <w:rPr>
          <w:rFonts w:ascii="Sylfaen" w:hAnsi="Sylfaen"/>
          <w:b/>
          <w:lang w:val="ka-GE"/>
        </w:rPr>
        <w:t xml:space="preserve">თეთრიწყაროს ეპიდსიტუაციის მიმოხილვა    </w:t>
      </w:r>
    </w:p>
    <w:p w14:paraId="06BD2DBA" w14:textId="77777777" w:rsidR="007D3015" w:rsidRPr="00B03E7D" w:rsidRDefault="007D3015" w:rsidP="007D3015">
      <w:pPr>
        <w:jc w:val="both"/>
        <w:rPr>
          <w:rFonts w:ascii="Sylfaen" w:hAnsi="Sylfaen"/>
          <w:lang w:val="ka-GE"/>
        </w:rPr>
      </w:pPr>
      <w:r w:rsidRPr="00B03E7D">
        <w:rPr>
          <w:rFonts w:ascii="Sylfaen" w:hAnsi="Sylfaen"/>
          <w:lang w:val="ka-GE"/>
        </w:rPr>
        <w:t xml:space="preserve">24 </w:t>
      </w:r>
      <w:r w:rsidRPr="00B03E7D">
        <w:rPr>
          <w:rFonts w:ascii="Sylfaen" w:hAnsi="Sylfaen" w:cs="Menlo Bold"/>
          <w:lang w:val="ka-GE"/>
        </w:rPr>
        <w:t>აპრილს</w:t>
      </w:r>
      <w:r w:rsidRPr="00B03E7D">
        <w:rPr>
          <w:rFonts w:ascii="Sylfaen" w:hAnsi="Sylfaen"/>
          <w:lang w:val="ka-GE"/>
        </w:rPr>
        <w:t xml:space="preserve">  </w:t>
      </w:r>
      <w:r w:rsidRPr="00B03E7D">
        <w:rPr>
          <w:rFonts w:ascii="Sylfaen" w:hAnsi="Sylfaen" w:cs="Menlo Bold"/>
          <w:lang w:val="ka-GE"/>
        </w:rPr>
        <w:t>აღირიცხა</w:t>
      </w:r>
      <w:r w:rsidRPr="00B03E7D">
        <w:rPr>
          <w:rFonts w:ascii="Sylfaen" w:hAnsi="Sylfaen"/>
          <w:lang w:val="ka-GE"/>
        </w:rPr>
        <w:t xml:space="preserve"> COVID19 -</w:t>
      </w:r>
      <w:r w:rsidRPr="00B03E7D">
        <w:rPr>
          <w:rFonts w:ascii="Sylfaen" w:hAnsi="Sylfaen" w:cs="Menlo Bold"/>
          <w:lang w:val="ka-GE"/>
        </w:rPr>
        <w:t>ის</w:t>
      </w:r>
      <w:r w:rsidRPr="00B03E7D">
        <w:rPr>
          <w:rFonts w:ascii="Sylfaen" w:hAnsi="Sylfaen"/>
          <w:lang w:val="ka-GE"/>
        </w:rPr>
        <w:t xml:space="preserve"> </w:t>
      </w:r>
      <w:r w:rsidRPr="00B03E7D">
        <w:rPr>
          <w:rFonts w:ascii="Sylfaen" w:hAnsi="Sylfaen" w:cs="Menlo Bold"/>
          <w:lang w:val="ka-GE"/>
        </w:rPr>
        <w:t>პირველი</w:t>
      </w:r>
      <w:r w:rsidRPr="00B03E7D">
        <w:rPr>
          <w:rFonts w:ascii="Sylfaen" w:hAnsi="Sylfaen"/>
          <w:lang w:val="ka-GE"/>
        </w:rPr>
        <w:t xml:space="preserve"> </w:t>
      </w:r>
      <w:r w:rsidRPr="00B03E7D">
        <w:rPr>
          <w:rFonts w:ascii="Sylfaen" w:hAnsi="Sylfaen" w:cs="Menlo Bold"/>
          <w:lang w:val="ka-GE"/>
        </w:rPr>
        <w:t>შემთხვევა</w:t>
      </w:r>
      <w:r w:rsidRPr="00B03E7D">
        <w:rPr>
          <w:rFonts w:ascii="Sylfaen" w:hAnsi="Sylfaen"/>
          <w:lang w:val="ka-GE"/>
        </w:rPr>
        <w:t xml:space="preserve"> </w:t>
      </w:r>
      <w:r w:rsidRPr="00B03E7D">
        <w:rPr>
          <w:rFonts w:ascii="Sylfaen" w:hAnsi="Sylfaen" w:cs="Menlo Bold"/>
          <w:lang w:val="ka-GE"/>
        </w:rPr>
        <w:t>თეთრიწყაროს</w:t>
      </w:r>
      <w:r w:rsidRPr="00B03E7D">
        <w:rPr>
          <w:rFonts w:ascii="Sylfaen" w:hAnsi="Sylfaen"/>
          <w:lang w:val="ka-GE"/>
        </w:rPr>
        <w:t xml:space="preserve"> </w:t>
      </w:r>
      <w:r w:rsidRPr="00B03E7D">
        <w:rPr>
          <w:rFonts w:ascii="Sylfaen" w:hAnsi="Sylfaen" w:cs="Menlo Bold"/>
          <w:lang w:val="ka-GE"/>
        </w:rPr>
        <w:t>მუნიციპალიტეტში</w:t>
      </w:r>
      <w:r w:rsidRPr="00B03E7D">
        <w:rPr>
          <w:rFonts w:ascii="Sylfaen" w:hAnsi="Sylfaen"/>
          <w:lang w:val="ka-GE"/>
        </w:rPr>
        <w:t xml:space="preserve">. </w:t>
      </w:r>
      <w:r w:rsidRPr="00B03E7D">
        <w:rPr>
          <w:rFonts w:ascii="Sylfaen" w:hAnsi="Sylfaen" w:cs="Menlo Bold"/>
          <w:lang w:val="ka-GE"/>
        </w:rPr>
        <w:t>პაციენტი</w:t>
      </w:r>
      <w:r w:rsidRPr="00B03E7D">
        <w:rPr>
          <w:rFonts w:ascii="Sylfaen" w:hAnsi="Sylfaen"/>
          <w:lang w:val="ka-GE"/>
        </w:rPr>
        <w:t xml:space="preserve"> </w:t>
      </w:r>
      <w:r w:rsidRPr="00B03E7D">
        <w:rPr>
          <w:rFonts w:ascii="Sylfaen" w:hAnsi="Sylfaen" w:cs="Menlo Bold"/>
          <w:lang w:val="ka-GE"/>
        </w:rPr>
        <w:t>მარნეულის</w:t>
      </w:r>
      <w:r w:rsidRPr="00B03E7D">
        <w:rPr>
          <w:rFonts w:ascii="Sylfaen" w:hAnsi="Sylfaen"/>
          <w:lang w:val="ka-GE"/>
        </w:rPr>
        <w:t xml:space="preserve"> </w:t>
      </w:r>
      <w:r w:rsidRPr="00B03E7D">
        <w:rPr>
          <w:rFonts w:ascii="Sylfaen" w:hAnsi="Sylfaen" w:cs="Menlo Bold"/>
          <w:lang w:val="ka-GE"/>
        </w:rPr>
        <w:t>ცხელების</w:t>
      </w:r>
      <w:r w:rsidRPr="00B03E7D">
        <w:rPr>
          <w:rFonts w:ascii="Sylfaen" w:hAnsi="Sylfaen"/>
          <w:lang w:val="ka-GE"/>
        </w:rPr>
        <w:t xml:space="preserve"> </w:t>
      </w:r>
      <w:r w:rsidRPr="00B03E7D">
        <w:rPr>
          <w:rFonts w:ascii="Sylfaen" w:hAnsi="Sylfaen" w:cs="Menlo Bold"/>
          <w:lang w:val="ka-GE"/>
        </w:rPr>
        <w:t>კლინიკაში</w:t>
      </w:r>
      <w:r w:rsidRPr="00B03E7D">
        <w:rPr>
          <w:rFonts w:ascii="Sylfaen" w:hAnsi="Sylfaen"/>
          <w:lang w:val="ka-GE"/>
        </w:rPr>
        <w:t xml:space="preserve"> </w:t>
      </w:r>
      <w:r w:rsidRPr="00B03E7D">
        <w:rPr>
          <w:rFonts w:ascii="Sylfaen" w:hAnsi="Sylfaen" w:cs="Menlo Bold"/>
          <w:lang w:val="ka-GE"/>
        </w:rPr>
        <w:t>იქნა</w:t>
      </w:r>
      <w:r w:rsidRPr="00B03E7D">
        <w:rPr>
          <w:rFonts w:ascii="Sylfaen" w:hAnsi="Sylfaen"/>
          <w:lang w:val="ka-GE"/>
        </w:rPr>
        <w:t xml:space="preserve"> </w:t>
      </w:r>
      <w:r w:rsidRPr="00B03E7D">
        <w:rPr>
          <w:rFonts w:ascii="Sylfaen" w:hAnsi="Sylfaen" w:cs="Menlo Bold"/>
          <w:lang w:val="ka-GE"/>
        </w:rPr>
        <w:t>გადაყვანილი</w:t>
      </w:r>
      <w:r w:rsidRPr="00B03E7D">
        <w:rPr>
          <w:rFonts w:ascii="Sylfaen" w:hAnsi="Sylfaen"/>
          <w:lang w:val="ka-GE"/>
        </w:rPr>
        <w:t xml:space="preserve"> </w:t>
      </w:r>
      <w:r w:rsidRPr="00B03E7D">
        <w:rPr>
          <w:rFonts w:ascii="Sylfaen" w:hAnsi="Sylfaen" w:cs="Menlo Bold"/>
          <w:lang w:val="ka-GE"/>
        </w:rPr>
        <w:t>საეჭვო</w:t>
      </w:r>
      <w:r w:rsidRPr="00B03E7D">
        <w:rPr>
          <w:rFonts w:ascii="Sylfaen" w:hAnsi="Sylfaen"/>
          <w:lang w:val="ka-GE"/>
        </w:rPr>
        <w:t xml:space="preserve"> </w:t>
      </w:r>
      <w:r w:rsidRPr="00B03E7D">
        <w:rPr>
          <w:rFonts w:ascii="Sylfaen" w:hAnsi="Sylfaen" w:cs="Menlo Bold"/>
          <w:lang w:val="ka-GE"/>
        </w:rPr>
        <w:t>სიმპტომებით</w:t>
      </w:r>
      <w:r w:rsidRPr="00B03E7D">
        <w:rPr>
          <w:rFonts w:ascii="Sylfaen" w:hAnsi="Sylfaen"/>
          <w:lang w:val="ka-GE"/>
        </w:rPr>
        <w:t xml:space="preserve">, </w:t>
      </w:r>
      <w:r w:rsidRPr="00B03E7D">
        <w:rPr>
          <w:rFonts w:ascii="Sylfaen" w:hAnsi="Sylfaen" w:cs="Menlo Bold"/>
          <w:lang w:val="ka-GE"/>
        </w:rPr>
        <w:t>დიაგნოზის</w:t>
      </w:r>
      <w:r w:rsidRPr="00B03E7D">
        <w:rPr>
          <w:rFonts w:ascii="Sylfaen" w:hAnsi="Sylfaen"/>
          <w:lang w:val="ka-GE"/>
        </w:rPr>
        <w:t xml:space="preserve"> </w:t>
      </w:r>
      <w:r w:rsidRPr="00B03E7D">
        <w:rPr>
          <w:rFonts w:ascii="Sylfaen" w:hAnsi="Sylfaen" w:cs="Menlo Bold"/>
          <w:lang w:val="ka-GE"/>
        </w:rPr>
        <w:t>დადასტურების</w:t>
      </w:r>
      <w:r w:rsidRPr="00B03E7D">
        <w:rPr>
          <w:rFonts w:ascii="Sylfaen" w:hAnsi="Sylfaen"/>
          <w:lang w:val="ka-GE"/>
        </w:rPr>
        <w:t xml:space="preserve"> </w:t>
      </w:r>
      <w:r w:rsidRPr="00B03E7D">
        <w:rPr>
          <w:rFonts w:ascii="Sylfaen" w:hAnsi="Sylfaen" w:cs="Menlo Bold"/>
          <w:lang w:val="ka-GE"/>
        </w:rPr>
        <w:t>შემდგომ</w:t>
      </w:r>
      <w:r w:rsidRPr="00B03E7D">
        <w:rPr>
          <w:rFonts w:ascii="Sylfaen" w:hAnsi="Sylfaen"/>
          <w:lang w:val="ka-GE"/>
        </w:rPr>
        <w:t xml:space="preserve"> </w:t>
      </w:r>
      <w:r w:rsidRPr="00B03E7D">
        <w:rPr>
          <w:rFonts w:ascii="Sylfaen" w:hAnsi="Sylfaen" w:cs="Menlo Bold"/>
          <w:lang w:val="ka-GE"/>
        </w:rPr>
        <w:t>ჩატარებული</w:t>
      </w:r>
      <w:r w:rsidRPr="00B03E7D">
        <w:rPr>
          <w:rFonts w:ascii="Sylfaen" w:hAnsi="Sylfaen"/>
          <w:lang w:val="ka-GE"/>
        </w:rPr>
        <w:t xml:space="preserve"> </w:t>
      </w:r>
      <w:r w:rsidRPr="00B03E7D">
        <w:rPr>
          <w:rFonts w:ascii="Sylfaen" w:hAnsi="Sylfaen" w:cs="Menlo Bold"/>
          <w:lang w:val="ka-GE"/>
        </w:rPr>
        <w:t>ეპიდკვლევით</w:t>
      </w:r>
      <w:r w:rsidRPr="00B03E7D">
        <w:rPr>
          <w:rFonts w:ascii="Sylfaen" w:hAnsi="Sylfaen"/>
          <w:lang w:val="ka-GE"/>
        </w:rPr>
        <w:t xml:space="preserve"> </w:t>
      </w:r>
      <w:r w:rsidRPr="00B03E7D">
        <w:rPr>
          <w:rFonts w:ascii="Sylfaen" w:hAnsi="Sylfaen" w:cs="Menlo Bold"/>
          <w:lang w:val="ka-GE"/>
        </w:rPr>
        <w:t>დადგინდა</w:t>
      </w:r>
      <w:r w:rsidRPr="00B03E7D">
        <w:rPr>
          <w:rFonts w:ascii="Sylfaen" w:hAnsi="Sylfaen"/>
          <w:lang w:val="ka-GE"/>
        </w:rPr>
        <w:t xml:space="preserve">, </w:t>
      </w:r>
      <w:r w:rsidRPr="00B03E7D">
        <w:rPr>
          <w:rFonts w:ascii="Sylfaen" w:hAnsi="Sylfaen" w:cs="Menlo Bold"/>
          <w:lang w:val="ka-GE"/>
        </w:rPr>
        <w:t>რომ</w:t>
      </w:r>
      <w:r w:rsidRPr="00B03E7D">
        <w:rPr>
          <w:rFonts w:ascii="Sylfaen" w:hAnsi="Sylfaen"/>
          <w:lang w:val="ka-GE"/>
        </w:rPr>
        <w:t xml:space="preserve">  </w:t>
      </w:r>
      <w:r w:rsidRPr="00B03E7D">
        <w:rPr>
          <w:rFonts w:ascii="Sylfaen" w:hAnsi="Sylfaen" w:cs="Menlo Bold"/>
          <w:lang w:val="ka-GE"/>
        </w:rPr>
        <w:t>პაციენტი</w:t>
      </w:r>
      <w:r w:rsidRPr="00B03E7D">
        <w:rPr>
          <w:rFonts w:ascii="Sylfaen" w:hAnsi="Sylfaen"/>
          <w:lang w:val="ka-GE"/>
        </w:rPr>
        <w:t xml:space="preserve"> </w:t>
      </w:r>
      <w:r w:rsidRPr="00B03E7D">
        <w:rPr>
          <w:rFonts w:ascii="Sylfaen" w:hAnsi="Sylfaen" w:cs="Menlo Bold"/>
          <w:lang w:val="ka-GE"/>
        </w:rPr>
        <w:t>მუშობდა</w:t>
      </w:r>
      <w:r w:rsidRPr="00B03E7D">
        <w:rPr>
          <w:rFonts w:ascii="Sylfaen" w:hAnsi="Sylfaen"/>
          <w:lang w:val="ka-GE"/>
        </w:rPr>
        <w:t xml:space="preserve"> </w:t>
      </w:r>
      <w:r w:rsidRPr="00B03E7D">
        <w:rPr>
          <w:rFonts w:ascii="Sylfaen" w:hAnsi="Sylfaen" w:cs="Menlo Bold"/>
          <w:lang w:val="ka-GE"/>
        </w:rPr>
        <w:t>თეთრიწყაროს</w:t>
      </w:r>
      <w:r w:rsidRPr="00B03E7D">
        <w:rPr>
          <w:rFonts w:ascii="Sylfaen" w:hAnsi="Sylfaen"/>
          <w:lang w:val="ka-GE"/>
        </w:rPr>
        <w:t xml:space="preserve"> </w:t>
      </w:r>
      <w:r w:rsidRPr="00B03E7D">
        <w:rPr>
          <w:rFonts w:ascii="Sylfaen" w:hAnsi="Sylfaen" w:cs="Menlo Bold"/>
          <w:lang w:val="ka-GE"/>
        </w:rPr>
        <w:t>რეგიონული</w:t>
      </w:r>
      <w:r w:rsidRPr="00B03E7D">
        <w:rPr>
          <w:rFonts w:ascii="Sylfaen" w:hAnsi="Sylfaen"/>
          <w:lang w:val="ka-GE"/>
        </w:rPr>
        <w:t xml:space="preserve"> </w:t>
      </w:r>
      <w:r w:rsidRPr="00B03E7D">
        <w:rPr>
          <w:rFonts w:ascii="Sylfaen" w:hAnsi="Sylfaen" w:cs="Menlo Bold"/>
          <w:lang w:val="ka-GE"/>
        </w:rPr>
        <w:t>ჯანდაცვის</w:t>
      </w:r>
      <w:r w:rsidRPr="00B03E7D">
        <w:rPr>
          <w:rFonts w:ascii="Sylfaen" w:hAnsi="Sylfaen"/>
          <w:lang w:val="ka-GE"/>
        </w:rPr>
        <w:t xml:space="preserve"> </w:t>
      </w:r>
      <w:r w:rsidRPr="00B03E7D">
        <w:rPr>
          <w:rFonts w:ascii="Sylfaen" w:hAnsi="Sylfaen" w:cs="Menlo Bold"/>
          <w:lang w:val="ka-GE"/>
        </w:rPr>
        <w:t>ცენტრში</w:t>
      </w:r>
      <w:r w:rsidRPr="00B03E7D">
        <w:rPr>
          <w:rFonts w:ascii="Sylfaen" w:hAnsi="Sylfaen"/>
          <w:lang w:val="ka-GE"/>
        </w:rPr>
        <w:t xml:space="preserve"> </w:t>
      </w:r>
      <w:r w:rsidRPr="00B03E7D">
        <w:rPr>
          <w:rFonts w:ascii="Sylfaen" w:hAnsi="Sylfaen" w:cs="Menlo Bold"/>
          <w:lang w:val="ka-GE"/>
        </w:rPr>
        <w:t>ექთნად</w:t>
      </w:r>
      <w:r w:rsidRPr="00B03E7D">
        <w:rPr>
          <w:rFonts w:ascii="Sylfaen" w:hAnsi="Sylfaen"/>
          <w:lang w:val="ka-GE"/>
        </w:rPr>
        <w:t xml:space="preserve">. </w:t>
      </w:r>
      <w:r>
        <w:rPr>
          <w:rFonts w:ascii="Sylfaen" w:hAnsi="Sylfaen" w:cs="Menlo Bold"/>
          <w:lang w:val="ka-GE"/>
        </w:rPr>
        <w:t>შესწავლილ იქნა</w:t>
      </w:r>
      <w:r w:rsidRPr="00B03E7D">
        <w:rPr>
          <w:rFonts w:ascii="Sylfaen" w:hAnsi="Sylfaen"/>
          <w:lang w:val="ka-GE"/>
        </w:rPr>
        <w:t xml:space="preserve"> </w:t>
      </w:r>
      <w:r w:rsidRPr="00B03E7D">
        <w:rPr>
          <w:rFonts w:ascii="Sylfaen" w:hAnsi="Sylfaen" w:cs="Menlo Bold"/>
          <w:lang w:val="ka-GE"/>
        </w:rPr>
        <w:t>მისი</w:t>
      </w:r>
      <w:r w:rsidRPr="00B03E7D">
        <w:rPr>
          <w:rFonts w:ascii="Sylfaen" w:hAnsi="Sylfaen"/>
          <w:lang w:val="ka-GE"/>
        </w:rPr>
        <w:t xml:space="preserve"> </w:t>
      </w:r>
      <w:r w:rsidRPr="00B03E7D">
        <w:rPr>
          <w:rFonts w:ascii="Sylfaen" w:hAnsi="Sylfaen" w:cs="Menlo Bold"/>
          <w:lang w:val="ka-GE"/>
        </w:rPr>
        <w:t>ახლო</w:t>
      </w:r>
      <w:r w:rsidRPr="00B03E7D">
        <w:rPr>
          <w:rFonts w:ascii="Sylfaen" w:hAnsi="Sylfaen"/>
          <w:lang w:val="ka-GE"/>
        </w:rPr>
        <w:t xml:space="preserve"> </w:t>
      </w:r>
      <w:r w:rsidRPr="00B03E7D">
        <w:rPr>
          <w:rFonts w:ascii="Sylfaen" w:hAnsi="Sylfaen" w:cs="Menlo Bold"/>
          <w:lang w:val="ka-GE"/>
        </w:rPr>
        <w:t>კონტაქტები</w:t>
      </w:r>
      <w:r w:rsidRPr="00B03E7D">
        <w:rPr>
          <w:rFonts w:ascii="Sylfaen" w:hAnsi="Sylfaen"/>
          <w:lang w:val="ka-GE"/>
        </w:rPr>
        <w:t xml:space="preserve"> (41), </w:t>
      </w:r>
      <w:r w:rsidRPr="00B03E7D">
        <w:rPr>
          <w:rFonts w:ascii="Sylfaen" w:hAnsi="Sylfaen" w:cs="Menlo Bold"/>
          <w:lang w:val="ka-GE"/>
        </w:rPr>
        <w:t>ჩაუტარდათ</w:t>
      </w:r>
      <w:r w:rsidRPr="00B03E7D">
        <w:rPr>
          <w:rFonts w:ascii="Sylfaen" w:hAnsi="Sylfaen"/>
          <w:lang w:val="ka-GE"/>
        </w:rPr>
        <w:t xml:space="preserve"> PCR </w:t>
      </w:r>
      <w:r w:rsidRPr="00B03E7D">
        <w:rPr>
          <w:rFonts w:ascii="Sylfaen" w:hAnsi="Sylfaen" w:cs="Menlo Bold"/>
          <w:lang w:val="ka-GE"/>
        </w:rPr>
        <w:t>ტესტირება</w:t>
      </w:r>
      <w:r w:rsidRPr="00B03E7D">
        <w:rPr>
          <w:rFonts w:ascii="Sylfaen" w:hAnsi="Sylfaen"/>
          <w:lang w:val="ka-GE"/>
        </w:rPr>
        <w:t xml:space="preserve"> </w:t>
      </w:r>
      <w:r w:rsidRPr="00B03E7D">
        <w:rPr>
          <w:rFonts w:ascii="Sylfaen" w:hAnsi="Sylfaen" w:cs="Menlo Bold"/>
          <w:lang w:val="ka-GE"/>
        </w:rPr>
        <w:t>და</w:t>
      </w:r>
      <w:r w:rsidRPr="00B03E7D">
        <w:rPr>
          <w:rFonts w:ascii="Sylfaen" w:hAnsi="Sylfaen"/>
          <w:lang w:val="ka-GE"/>
        </w:rPr>
        <w:t xml:space="preserve"> </w:t>
      </w:r>
      <w:r w:rsidRPr="00B03E7D">
        <w:rPr>
          <w:rFonts w:ascii="Sylfaen" w:hAnsi="Sylfaen" w:cs="Menlo Bold"/>
          <w:lang w:val="ka-GE"/>
        </w:rPr>
        <w:t>სამედიცინო</w:t>
      </w:r>
      <w:r w:rsidRPr="00B03E7D">
        <w:rPr>
          <w:rFonts w:ascii="Sylfaen" w:hAnsi="Sylfaen"/>
          <w:lang w:val="ka-GE"/>
        </w:rPr>
        <w:t xml:space="preserve"> </w:t>
      </w:r>
      <w:r w:rsidRPr="00B03E7D">
        <w:rPr>
          <w:rFonts w:ascii="Sylfaen" w:hAnsi="Sylfaen" w:cs="Menlo Bold"/>
          <w:lang w:val="ka-GE"/>
        </w:rPr>
        <w:t>დაწესებულებაში</w:t>
      </w:r>
      <w:r w:rsidRPr="00B03E7D">
        <w:rPr>
          <w:rFonts w:ascii="Sylfaen" w:hAnsi="Sylfaen"/>
          <w:lang w:val="ka-GE"/>
        </w:rPr>
        <w:t xml:space="preserve"> </w:t>
      </w:r>
      <w:r w:rsidRPr="00B03E7D">
        <w:rPr>
          <w:rFonts w:ascii="Sylfaen" w:hAnsi="Sylfaen" w:cs="Menlo Bold"/>
          <w:lang w:val="ka-GE"/>
        </w:rPr>
        <w:t>გამოვლინდა</w:t>
      </w:r>
      <w:r w:rsidRPr="00B03E7D">
        <w:rPr>
          <w:rFonts w:ascii="Sylfaen" w:hAnsi="Sylfaen"/>
          <w:lang w:val="ka-GE"/>
        </w:rPr>
        <w:t xml:space="preserve"> 21 </w:t>
      </w:r>
      <w:r w:rsidRPr="00B03E7D">
        <w:rPr>
          <w:rFonts w:ascii="Sylfaen" w:hAnsi="Sylfaen" w:cs="Menlo Bold"/>
          <w:lang w:val="ka-GE"/>
        </w:rPr>
        <w:t>ახალი</w:t>
      </w:r>
      <w:r w:rsidRPr="00B03E7D">
        <w:rPr>
          <w:rFonts w:ascii="Sylfaen" w:hAnsi="Sylfaen"/>
          <w:lang w:val="ka-GE"/>
        </w:rPr>
        <w:t xml:space="preserve"> </w:t>
      </w:r>
      <w:r w:rsidRPr="00B03E7D">
        <w:rPr>
          <w:rFonts w:ascii="Sylfaen" w:hAnsi="Sylfaen" w:cs="Menlo Bold"/>
          <w:lang w:val="ka-GE"/>
        </w:rPr>
        <w:t>შემთხვევა</w:t>
      </w:r>
      <w:r w:rsidRPr="00B03E7D">
        <w:rPr>
          <w:rFonts w:ascii="Sylfaen" w:hAnsi="Sylfaen"/>
          <w:lang w:val="ka-GE"/>
        </w:rPr>
        <w:t xml:space="preserve">, </w:t>
      </w:r>
      <w:r w:rsidRPr="00B03E7D">
        <w:rPr>
          <w:rFonts w:ascii="Sylfaen" w:hAnsi="Sylfaen" w:cs="Menlo Bold"/>
          <w:lang w:val="ka-GE"/>
        </w:rPr>
        <w:t>მათგან</w:t>
      </w:r>
      <w:r w:rsidRPr="00B03E7D">
        <w:rPr>
          <w:rFonts w:ascii="Sylfaen" w:hAnsi="Sylfaen"/>
          <w:lang w:val="ka-GE"/>
        </w:rPr>
        <w:t xml:space="preserve"> 17 </w:t>
      </w:r>
      <w:r w:rsidRPr="00B03E7D">
        <w:rPr>
          <w:rFonts w:ascii="Sylfaen" w:hAnsi="Sylfaen" w:cs="Menlo Bold"/>
          <w:lang w:val="ka-GE"/>
        </w:rPr>
        <w:t>სამედიცინო</w:t>
      </w:r>
      <w:r w:rsidRPr="00B03E7D">
        <w:rPr>
          <w:rFonts w:ascii="Sylfaen" w:hAnsi="Sylfaen"/>
          <w:lang w:val="ka-GE"/>
        </w:rPr>
        <w:t xml:space="preserve"> </w:t>
      </w:r>
      <w:r w:rsidRPr="00B03E7D">
        <w:rPr>
          <w:rFonts w:ascii="Sylfaen" w:hAnsi="Sylfaen" w:cs="Menlo Bold"/>
          <w:lang w:val="ka-GE"/>
        </w:rPr>
        <w:t>პერსონალია</w:t>
      </w:r>
      <w:r w:rsidRPr="00B03E7D">
        <w:rPr>
          <w:rFonts w:ascii="Sylfaen" w:hAnsi="Sylfaen"/>
          <w:lang w:val="ka-GE"/>
        </w:rPr>
        <w:t xml:space="preserve">. 26 </w:t>
      </w:r>
      <w:r w:rsidRPr="00B03E7D">
        <w:rPr>
          <w:rFonts w:ascii="Sylfaen" w:hAnsi="Sylfaen" w:cs="Menlo Bold"/>
          <w:lang w:val="ka-GE"/>
        </w:rPr>
        <w:t>აპრილს</w:t>
      </w:r>
      <w:r w:rsidRPr="00B03E7D">
        <w:rPr>
          <w:rFonts w:ascii="Sylfaen" w:hAnsi="Sylfaen"/>
          <w:lang w:val="ka-GE"/>
        </w:rPr>
        <w:t xml:space="preserve"> 2 </w:t>
      </w:r>
      <w:r w:rsidRPr="00B03E7D">
        <w:rPr>
          <w:rFonts w:ascii="Sylfaen" w:hAnsi="Sylfaen" w:cs="Menlo Bold"/>
          <w:lang w:val="ka-GE"/>
        </w:rPr>
        <w:t>სამედიცინო</w:t>
      </w:r>
      <w:r w:rsidRPr="00B03E7D">
        <w:rPr>
          <w:rFonts w:ascii="Sylfaen" w:hAnsi="Sylfaen"/>
          <w:lang w:val="ka-GE"/>
        </w:rPr>
        <w:t xml:space="preserve"> </w:t>
      </w:r>
      <w:r w:rsidRPr="00B03E7D">
        <w:rPr>
          <w:rFonts w:ascii="Sylfaen" w:hAnsi="Sylfaen" w:cs="Menlo Bold"/>
          <w:lang w:val="ka-GE"/>
        </w:rPr>
        <w:t>დაწესებულების</w:t>
      </w:r>
      <w:r w:rsidRPr="00B03E7D">
        <w:rPr>
          <w:rFonts w:ascii="Sylfaen" w:hAnsi="Sylfaen"/>
          <w:lang w:val="ka-GE"/>
        </w:rPr>
        <w:t xml:space="preserve"> </w:t>
      </w:r>
      <w:r w:rsidRPr="00B03E7D">
        <w:rPr>
          <w:rFonts w:ascii="Sylfaen" w:hAnsi="Sylfaen" w:cs="Menlo Bold"/>
          <w:lang w:val="ka-GE"/>
        </w:rPr>
        <w:t>თეთრიწყაროს</w:t>
      </w:r>
      <w:r w:rsidRPr="00B03E7D">
        <w:rPr>
          <w:rFonts w:ascii="Sylfaen" w:hAnsi="Sylfaen"/>
          <w:lang w:val="ka-GE"/>
        </w:rPr>
        <w:t xml:space="preserve"> </w:t>
      </w:r>
      <w:r w:rsidRPr="00B03E7D">
        <w:rPr>
          <w:rFonts w:ascii="Sylfaen" w:hAnsi="Sylfaen" w:cs="Menlo Bold"/>
          <w:lang w:val="ka-GE"/>
        </w:rPr>
        <w:t>რეგიონული</w:t>
      </w:r>
      <w:r w:rsidRPr="00B03E7D">
        <w:rPr>
          <w:rFonts w:ascii="Sylfaen" w:hAnsi="Sylfaen"/>
          <w:lang w:val="ka-GE"/>
        </w:rPr>
        <w:t xml:space="preserve"> </w:t>
      </w:r>
      <w:r w:rsidRPr="00B03E7D">
        <w:rPr>
          <w:rFonts w:ascii="Sylfaen" w:hAnsi="Sylfaen" w:cs="Menlo Bold"/>
          <w:lang w:val="ka-GE"/>
        </w:rPr>
        <w:t>ჯანდაცვის</w:t>
      </w:r>
      <w:r w:rsidRPr="00B03E7D">
        <w:rPr>
          <w:rFonts w:ascii="Sylfaen" w:hAnsi="Sylfaen"/>
          <w:lang w:val="ka-GE"/>
        </w:rPr>
        <w:t xml:space="preserve"> </w:t>
      </w:r>
      <w:r w:rsidRPr="00B03E7D">
        <w:rPr>
          <w:rFonts w:ascii="Sylfaen" w:hAnsi="Sylfaen" w:cs="Menlo Bold"/>
          <w:lang w:val="ka-GE"/>
        </w:rPr>
        <w:t>ცენრტის</w:t>
      </w:r>
      <w:r w:rsidRPr="00B03E7D">
        <w:rPr>
          <w:rFonts w:ascii="Sylfaen" w:hAnsi="Sylfaen"/>
          <w:lang w:val="ka-GE"/>
        </w:rPr>
        <w:t xml:space="preserve"> </w:t>
      </w:r>
      <w:r w:rsidRPr="00B03E7D">
        <w:rPr>
          <w:rFonts w:ascii="Sylfaen" w:hAnsi="Sylfaen" w:cs="Menlo Bold"/>
          <w:lang w:val="ka-GE"/>
        </w:rPr>
        <w:t>და</w:t>
      </w:r>
      <w:r w:rsidRPr="00B03E7D">
        <w:rPr>
          <w:rFonts w:ascii="Sylfaen" w:hAnsi="Sylfaen"/>
          <w:lang w:val="ka-GE"/>
        </w:rPr>
        <w:t xml:space="preserve"> </w:t>
      </w:r>
      <w:r w:rsidRPr="00B03E7D">
        <w:rPr>
          <w:rFonts w:ascii="Sylfaen" w:hAnsi="Sylfaen" w:cs="Menlo Bold"/>
          <w:lang w:val="ka-GE"/>
        </w:rPr>
        <w:t>სასწრაფო</w:t>
      </w:r>
      <w:r w:rsidRPr="00B03E7D">
        <w:rPr>
          <w:rFonts w:ascii="Sylfaen" w:hAnsi="Sylfaen"/>
          <w:lang w:val="ka-GE"/>
        </w:rPr>
        <w:t xml:space="preserve">   </w:t>
      </w:r>
      <w:r w:rsidRPr="00B03E7D">
        <w:rPr>
          <w:rFonts w:ascii="Sylfaen" w:hAnsi="Sylfaen" w:cs="Menlo Bold"/>
          <w:lang w:val="ka-GE"/>
        </w:rPr>
        <w:t>სამედიცინო</w:t>
      </w:r>
      <w:r w:rsidRPr="00B03E7D">
        <w:rPr>
          <w:rFonts w:ascii="Sylfaen" w:hAnsi="Sylfaen"/>
          <w:lang w:val="ka-GE"/>
        </w:rPr>
        <w:t xml:space="preserve"> </w:t>
      </w:r>
      <w:r w:rsidRPr="00B03E7D">
        <w:rPr>
          <w:rFonts w:ascii="Sylfaen" w:hAnsi="Sylfaen" w:cs="Menlo Bold"/>
          <w:lang w:val="ka-GE"/>
        </w:rPr>
        <w:t>დახმარების</w:t>
      </w:r>
      <w:r w:rsidRPr="00B03E7D">
        <w:rPr>
          <w:rFonts w:ascii="Sylfaen" w:hAnsi="Sylfaen"/>
          <w:lang w:val="ka-GE"/>
        </w:rPr>
        <w:t xml:space="preserve"> </w:t>
      </w:r>
      <w:r w:rsidRPr="00B03E7D">
        <w:rPr>
          <w:rFonts w:ascii="Sylfaen" w:hAnsi="Sylfaen" w:cs="Menlo Bold"/>
          <w:lang w:val="ka-GE"/>
        </w:rPr>
        <w:t>სრული</w:t>
      </w:r>
      <w:r w:rsidRPr="00B03E7D">
        <w:rPr>
          <w:rFonts w:ascii="Sylfaen" w:hAnsi="Sylfaen"/>
          <w:lang w:val="ka-GE"/>
        </w:rPr>
        <w:t xml:space="preserve"> </w:t>
      </w:r>
      <w:r w:rsidRPr="00B03E7D">
        <w:rPr>
          <w:rFonts w:ascii="Sylfaen" w:hAnsi="Sylfaen" w:cs="Menlo Bold"/>
          <w:lang w:val="ka-GE"/>
        </w:rPr>
        <w:t>სტაფი</w:t>
      </w:r>
      <w:r w:rsidRPr="00B03E7D">
        <w:rPr>
          <w:rFonts w:ascii="Sylfaen" w:hAnsi="Sylfaen"/>
          <w:lang w:val="ka-GE"/>
        </w:rPr>
        <w:t xml:space="preserve"> </w:t>
      </w:r>
      <w:r w:rsidRPr="00B03E7D">
        <w:rPr>
          <w:rFonts w:ascii="Sylfaen" w:hAnsi="Sylfaen" w:cs="Menlo Bold"/>
          <w:lang w:val="ka-GE"/>
        </w:rPr>
        <w:t>გადაყვანილ</w:t>
      </w:r>
      <w:r w:rsidRPr="00B03E7D">
        <w:rPr>
          <w:rFonts w:ascii="Sylfaen" w:hAnsi="Sylfaen"/>
          <w:lang w:val="ka-GE"/>
        </w:rPr>
        <w:t xml:space="preserve"> </w:t>
      </w:r>
      <w:r w:rsidRPr="00B03E7D">
        <w:rPr>
          <w:rFonts w:ascii="Sylfaen" w:hAnsi="Sylfaen" w:cs="Menlo Bold"/>
          <w:lang w:val="ka-GE"/>
        </w:rPr>
        <w:t>იქნა</w:t>
      </w:r>
      <w:r w:rsidRPr="00B03E7D">
        <w:rPr>
          <w:rFonts w:ascii="Sylfaen" w:hAnsi="Sylfaen"/>
          <w:lang w:val="ka-GE"/>
        </w:rPr>
        <w:t xml:space="preserve"> </w:t>
      </w:r>
      <w:r w:rsidRPr="00B03E7D">
        <w:rPr>
          <w:rFonts w:ascii="Sylfaen" w:hAnsi="Sylfaen" w:cs="Menlo Bold"/>
          <w:lang w:val="ka-GE"/>
        </w:rPr>
        <w:t>საკარანტინე</w:t>
      </w:r>
      <w:r w:rsidRPr="00B03E7D">
        <w:rPr>
          <w:rFonts w:ascii="Sylfaen" w:hAnsi="Sylfaen"/>
          <w:lang w:val="ka-GE"/>
        </w:rPr>
        <w:t xml:space="preserve"> </w:t>
      </w:r>
      <w:r w:rsidRPr="00B03E7D">
        <w:rPr>
          <w:rFonts w:ascii="Sylfaen" w:hAnsi="Sylfaen" w:cs="Menlo Bold"/>
          <w:lang w:val="ka-GE"/>
        </w:rPr>
        <w:t>ზონაში</w:t>
      </w:r>
      <w:r w:rsidRPr="00B03E7D">
        <w:rPr>
          <w:rFonts w:ascii="Sylfaen" w:hAnsi="Sylfaen"/>
          <w:lang w:val="ka-GE"/>
        </w:rPr>
        <w:t xml:space="preserve">. 26 </w:t>
      </w:r>
      <w:r w:rsidRPr="00B03E7D">
        <w:rPr>
          <w:rFonts w:ascii="Sylfaen" w:hAnsi="Sylfaen" w:cs="Menlo Bold"/>
          <w:lang w:val="ka-GE"/>
        </w:rPr>
        <w:t>აპრილს</w:t>
      </w:r>
      <w:r w:rsidRPr="00B03E7D">
        <w:rPr>
          <w:rFonts w:ascii="Sylfaen" w:hAnsi="Sylfaen"/>
          <w:lang w:val="ka-GE"/>
        </w:rPr>
        <w:t xml:space="preserve"> </w:t>
      </w:r>
      <w:r w:rsidRPr="00B03E7D">
        <w:rPr>
          <w:rFonts w:ascii="Sylfaen" w:hAnsi="Sylfaen" w:cs="Menlo Bold"/>
          <w:lang w:val="ka-GE"/>
        </w:rPr>
        <w:t>ტესტირება</w:t>
      </w:r>
      <w:r w:rsidRPr="00B03E7D">
        <w:rPr>
          <w:rFonts w:ascii="Sylfaen" w:hAnsi="Sylfaen"/>
          <w:lang w:val="ka-GE"/>
        </w:rPr>
        <w:t xml:space="preserve"> </w:t>
      </w:r>
      <w:r w:rsidRPr="00B03E7D">
        <w:rPr>
          <w:rFonts w:ascii="Sylfaen" w:hAnsi="Sylfaen" w:cs="Menlo Bold"/>
          <w:lang w:val="ka-GE"/>
        </w:rPr>
        <w:t>ჩუტარდა</w:t>
      </w:r>
      <w:r w:rsidRPr="00B03E7D">
        <w:rPr>
          <w:rFonts w:ascii="Sylfaen" w:hAnsi="Sylfaen"/>
          <w:lang w:val="ka-GE"/>
        </w:rPr>
        <w:t xml:space="preserve"> 19 </w:t>
      </w:r>
      <w:r w:rsidRPr="00B03E7D">
        <w:rPr>
          <w:rFonts w:ascii="Sylfaen" w:hAnsi="Sylfaen" w:cs="Menlo Bold"/>
          <w:lang w:val="ka-GE"/>
        </w:rPr>
        <w:t>ადამიანს</w:t>
      </w:r>
      <w:r w:rsidRPr="00B03E7D">
        <w:rPr>
          <w:rFonts w:ascii="Sylfaen" w:hAnsi="Sylfaen"/>
          <w:lang w:val="ka-GE"/>
        </w:rPr>
        <w:t xml:space="preserve">, </w:t>
      </w:r>
      <w:r>
        <w:rPr>
          <w:rFonts w:ascii="Sylfaen" w:hAnsi="Sylfaen"/>
          <w:lang w:val="ka-GE"/>
        </w:rPr>
        <w:t xml:space="preserve">დადებითი </w:t>
      </w:r>
      <w:r w:rsidRPr="00B03E7D">
        <w:rPr>
          <w:rFonts w:ascii="Sylfaen" w:hAnsi="Sylfaen" w:cs="Menlo Bold"/>
          <w:lang w:val="ka-GE"/>
        </w:rPr>
        <w:t>შედეგები</w:t>
      </w:r>
      <w:r w:rsidRPr="00B03E7D">
        <w:rPr>
          <w:rFonts w:ascii="Sylfaen" w:hAnsi="Sylfaen"/>
          <w:lang w:val="ka-GE"/>
        </w:rPr>
        <w:t xml:space="preserve"> 1.</w:t>
      </w:r>
    </w:p>
    <w:p w14:paraId="228FF677" w14:textId="77777777" w:rsidR="007D3015" w:rsidRPr="00C90981" w:rsidRDefault="007D3015" w:rsidP="007D3015">
      <w:pPr>
        <w:jc w:val="both"/>
        <w:rPr>
          <w:rFonts w:ascii="Sylfaen" w:hAnsi="Sylfaen"/>
          <w:b/>
          <w:lang w:val="ka-GE"/>
        </w:rPr>
      </w:pPr>
      <w:r w:rsidRPr="00C90981">
        <w:rPr>
          <w:rFonts w:ascii="Sylfaen" w:hAnsi="Sylfaen" w:cs="Menlo Bold"/>
          <w:b/>
          <w:lang w:val="ka-GE"/>
        </w:rPr>
        <w:t>სულ</w:t>
      </w:r>
      <w:r w:rsidRPr="00C90981">
        <w:rPr>
          <w:rFonts w:ascii="Sylfaen" w:hAnsi="Sylfaen"/>
          <w:b/>
          <w:lang w:val="ka-GE"/>
        </w:rPr>
        <w:t xml:space="preserve"> </w:t>
      </w:r>
      <w:r w:rsidRPr="00C90981">
        <w:rPr>
          <w:rFonts w:ascii="Sylfaen" w:hAnsi="Sylfaen" w:cs="Menlo Bold"/>
          <w:b/>
          <w:lang w:val="ka-GE"/>
        </w:rPr>
        <w:t>მუნიციპალიტეტში</w:t>
      </w:r>
      <w:r w:rsidRPr="00C90981">
        <w:rPr>
          <w:rFonts w:ascii="Sylfaen" w:hAnsi="Sylfaen"/>
          <w:b/>
          <w:lang w:val="ka-GE"/>
        </w:rPr>
        <w:t xml:space="preserve">   PCR </w:t>
      </w:r>
      <w:r w:rsidRPr="00C90981">
        <w:rPr>
          <w:rFonts w:ascii="Sylfaen" w:hAnsi="Sylfaen" w:cs="Menlo Bold"/>
          <w:b/>
          <w:lang w:val="ka-GE"/>
        </w:rPr>
        <w:t>ტესტირება</w:t>
      </w:r>
      <w:r w:rsidRPr="00C90981">
        <w:rPr>
          <w:rFonts w:ascii="Sylfaen" w:hAnsi="Sylfaen"/>
          <w:b/>
          <w:lang w:val="ka-GE"/>
        </w:rPr>
        <w:t xml:space="preserve"> </w:t>
      </w:r>
      <w:r w:rsidRPr="00C90981">
        <w:rPr>
          <w:rFonts w:ascii="Sylfaen" w:hAnsi="Sylfaen" w:cs="Menlo Bold"/>
          <w:b/>
          <w:lang w:val="ka-GE"/>
        </w:rPr>
        <w:t>ჩაუტარდა</w:t>
      </w:r>
      <w:r w:rsidRPr="00C90981">
        <w:rPr>
          <w:rFonts w:ascii="Sylfaen" w:hAnsi="Sylfaen"/>
          <w:b/>
          <w:lang w:val="ka-GE"/>
        </w:rPr>
        <w:t xml:space="preserve">  62 </w:t>
      </w:r>
      <w:r w:rsidRPr="00C90981">
        <w:rPr>
          <w:rFonts w:ascii="Sylfaen" w:hAnsi="Sylfaen" w:cs="Menlo Bold"/>
          <w:b/>
          <w:lang w:val="ka-GE"/>
        </w:rPr>
        <w:t>ადამიანს</w:t>
      </w:r>
      <w:r w:rsidRPr="00C90981">
        <w:rPr>
          <w:rFonts w:ascii="Sylfaen" w:hAnsi="Sylfaen"/>
          <w:b/>
          <w:lang w:val="ka-GE"/>
        </w:rPr>
        <w:t xml:space="preserve">, </w:t>
      </w:r>
      <w:r w:rsidRPr="00C90981">
        <w:rPr>
          <w:rFonts w:ascii="Sylfaen" w:hAnsi="Sylfaen" w:cs="Menlo Bold"/>
          <w:b/>
          <w:lang w:val="ka-GE"/>
        </w:rPr>
        <w:t>მათგან</w:t>
      </w:r>
      <w:r w:rsidRPr="00C90981">
        <w:rPr>
          <w:rFonts w:ascii="Sylfaen" w:hAnsi="Sylfaen"/>
          <w:b/>
          <w:lang w:val="ka-GE"/>
        </w:rPr>
        <w:t xml:space="preserve"> COV19 -</w:t>
      </w:r>
      <w:r w:rsidRPr="00C90981">
        <w:rPr>
          <w:rFonts w:ascii="Sylfaen" w:hAnsi="Sylfaen" w:cs="Menlo Bold"/>
          <w:b/>
          <w:lang w:val="ka-GE"/>
        </w:rPr>
        <w:t>ზე</w:t>
      </w:r>
      <w:r w:rsidRPr="00C90981">
        <w:rPr>
          <w:rFonts w:ascii="Sylfaen" w:hAnsi="Sylfaen"/>
          <w:b/>
          <w:lang w:val="ka-GE"/>
        </w:rPr>
        <w:t xml:space="preserve"> </w:t>
      </w:r>
      <w:r w:rsidRPr="00C90981">
        <w:rPr>
          <w:rFonts w:ascii="Sylfaen" w:hAnsi="Sylfaen" w:cs="Menlo Bold"/>
          <w:b/>
          <w:lang w:val="ka-GE"/>
        </w:rPr>
        <w:t>დადებითია</w:t>
      </w:r>
      <w:r w:rsidRPr="00C90981">
        <w:rPr>
          <w:rFonts w:ascii="Sylfaen" w:hAnsi="Sylfaen"/>
          <w:b/>
          <w:lang w:val="ka-GE"/>
        </w:rPr>
        <w:t xml:space="preserve"> 23. </w:t>
      </w:r>
      <w:r w:rsidRPr="00C90981">
        <w:rPr>
          <w:rFonts w:ascii="Sylfaen" w:hAnsi="Sylfaen" w:cs="Menlo Bold"/>
          <w:b/>
          <w:lang w:val="ka-GE"/>
        </w:rPr>
        <w:t>მიმდინარეობს</w:t>
      </w:r>
      <w:r w:rsidRPr="00C90981">
        <w:rPr>
          <w:rFonts w:ascii="Sylfaen" w:hAnsi="Sylfaen"/>
          <w:b/>
          <w:lang w:val="ka-GE"/>
        </w:rPr>
        <w:t xml:space="preserve"> </w:t>
      </w:r>
      <w:r w:rsidRPr="00C90981">
        <w:rPr>
          <w:rFonts w:ascii="Sylfaen" w:hAnsi="Sylfaen" w:cs="Menlo Bold"/>
          <w:b/>
          <w:lang w:val="ka-GE"/>
        </w:rPr>
        <w:t>კონტაქტების</w:t>
      </w:r>
      <w:r w:rsidRPr="00C90981">
        <w:rPr>
          <w:rFonts w:ascii="Sylfaen" w:hAnsi="Sylfaen"/>
          <w:b/>
          <w:lang w:val="ka-GE"/>
        </w:rPr>
        <w:t xml:space="preserve"> </w:t>
      </w:r>
      <w:r w:rsidRPr="00C90981">
        <w:rPr>
          <w:rFonts w:ascii="Sylfaen" w:hAnsi="Sylfaen" w:cs="Menlo Bold"/>
          <w:b/>
          <w:lang w:val="ka-GE"/>
        </w:rPr>
        <w:t>კვლევა</w:t>
      </w:r>
      <w:r w:rsidRPr="00C90981">
        <w:rPr>
          <w:rFonts w:ascii="Sylfaen" w:hAnsi="Sylfaen"/>
          <w:b/>
          <w:lang w:val="ka-GE"/>
        </w:rPr>
        <w:t>.</w:t>
      </w:r>
    </w:p>
    <w:p w14:paraId="07EEE80F" w14:textId="77777777" w:rsidR="007D3015" w:rsidRPr="00CA7B49" w:rsidRDefault="007D3015" w:rsidP="007D3015">
      <w:pPr>
        <w:jc w:val="both"/>
        <w:rPr>
          <w:rFonts w:ascii="Sylfaen" w:hAnsi="Sylfaen"/>
          <w:lang w:val="ka-GE"/>
        </w:rPr>
      </w:pPr>
    </w:p>
    <w:p w14:paraId="0F207933" w14:textId="77777777" w:rsidR="007D3015" w:rsidRPr="007D3015" w:rsidRDefault="007D3015" w:rsidP="007D3015">
      <w:pPr>
        <w:spacing w:line="240" w:lineRule="auto"/>
        <w:jc w:val="both"/>
        <w:rPr>
          <w:rFonts w:ascii="Sylfaen" w:hAnsi="Sylfaen"/>
          <w:b/>
          <w:lang w:val="ka-GE"/>
        </w:rPr>
      </w:pPr>
      <w:r w:rsidRPr="007D3015">
        <w:rPr>
          <w:rFonts w:ascii="Sylfaen" w:hAnsi="Sylfaen"/>
          <w:b/>
          <w:lang w:val="ka-GE"/>
        </w:rPr>
        <w:t xml:space="preserve">მიმდინარე ინფორმაცია ქობულეთის კლასტერის შესახებ   </w:t>
      </w:r>
      <w:r w:rsidRPr="007D3015">
        <w:rPr>
          <w:rFonts w:ascii="Sylfaen" w:hAnsi="Sylfaen"/>
          <w:b/>
        </w:rPr>
        <w:t>27</w:t>
      </w:r>
      <w:r w:rsidRPr="007D3015">
        <w:rPr>
          <w:rFonts w:ascii="Sylfaen" w:hAnsi="Sylfaen"/>
          <w:b/>
          <w:lang w:val="ka-GE"/>
        </w:rPr>
        <w:t>.04.2020 მდგომარეობით</w:t>
      </w:r>
    </w:p>
    <w:p w14:paraId="6BD64D86" w14:textId="77777777" w:rsidR="007D3015" w:rsidRDefault="007D3015" w:rsidP="007D3015">
      <w:pPr>
        <w:spacing w:line="240" w:lineRule="auto"/>
        <w:jc w:val="both"/>
        <w:rPr>
          <w:rFonts w:ascii="Sylfaen" w:hAnsi="Sylfaen"/>
          <w:lang w:val="ka-GE"/>
        </w:rPr>
      </w:pPr>
    </w:p>
    <w:p w14:paraId="17691022" w14:textId="77777777" w:rsidR="007D3015" w:rsidRDefault="007D3015" w:rsidP="007D3015">
      <w:pPr>
        <w:spacing w:line="240" w:lineRule="auto"/>
        <w:jc w:val="both"/>
        <w:rPr>
          <w:rFonts w:ascii="Sylfaen" w:hAnsi="Sylfaen"/>
          <w:lang w:val="ka-GE"/>
        </w:rPr>
      </w:pPr>
      <w:r>
        <w:rPr>
          <w:rFonts w:ascii="Sylfaen" w:hAnsi="Sylfaen"/>
          <w:lang w:val="ka-GE"/>
        </w:rPr>
        <w:t>ინდექს პაციენტი - კ. მ. 55 წლის ქალბატონი, მცხოვრები ბათუმი, ბაგრატიონის ქ. 93.</w:t>
      </w:r>
    </w:p>
    <w:p w14:paraId="349CA4F8" w14:textId="77777777" w:rsidR="007D3015" w:rsidRDefault="007D3015" w:rsidP="007D3015">
      <w:pPr>
        <w:spacing w:line="240" w:lineRule="auto"/>
        <w:jc w:val="both"/>
        <w:rPr>
          <w:rFonts w:ascii="Sylfaen" w:hAnsi="Sylfaen"/>
          <w:lang w:val="ka-GE"/>
        </w:rPr>
      </w:pPr>
      <w:r>
        <w:rPr>
          <w:rFonts w:ascii="Sylfaen" w:hAnsi="Sylfaen"/>
          <w:lang w:val="ka-GE"/>
        </w:rPr>
        <w:t xml:space="preserve"> </w:t>
      </w:r>
    </w:p>
    <w:p w14:paraId="787195E8" w14:textId="77777777" w:rsidR="007D3015" w:rsidRPr="0007547A" w:rsidRDefault="007D3015" w:rsidP="007D3015">
      <w:pPr>
        <w:spacing w:line="240" w:lineRule="auto"/>
        <w:jc w:val="both"/>
        <w:rPr>
          <w:rFonts w:ascii="Sylfaen" w:hAnsi="Sylfaen"/>
          <w:lang w:val="ka-GE"/>
        </w:rPr>
      </w:pPr>
      <w:r>
        <w:rPr>
          <w:rFonts w:ascii="Sylfaen" w:hAnsi="Sylfaen"/>
          <w:lang w:val="ka-GE"/>
        </w:rPr>
        <w:t>კონტაქტები ჯამში იდენტიფიცირებულია</w:t>
      </w:r>
      <w:r>
        <w:rPr>
          <w:rFonts w:ascii="Sylfaen" w:hAnsi="Sylfaen"/>
        </w:rPr>
        <w:t xml:space="preserve"> </w:t>
      </w:r>
      <w:r>
        <w:rPr>
          <w:rFonts w:ascii="Sylfaen" w:hAnsi="Sylfaen"/>
          <w:b/>
          <w:bCs/>
        </w:rPr>
        <w:t>572</w:t>
      </w:r>
      <w:r>
        <w:rPr>
          <w:rFonts w:ascii="Sylfaen" w:hAnsi="Sylfaen"/>
        </w:rPr>
        <w:t xml:space="preserve"> </w:t>
      </w:r>
      <w:r>
        <w:rPr>
          <w:rFonts w:ascii="Sylfaen" w:hAnsi="Sylfaen"/>
          <w:lang w:val="ka-GE"/>
        </w:rPr>
        <w:t xml:space="preserve"> (პირდაპირი და არაპირდაპირი) მ.შ. </w:t>
      </w:r>
      <w:r w:rsidRPr="0007547A">
        <w:rPr>
          <w:rFonts w:ascii="Sylfaen" w:hAnsi="Sylfaen"/>
          <w:b/>
          <w:bCs/>
          <w:lang w:val="ka-GE"/>
        </w:rPr>
        <w:t xml:space="preserve">ქობულეთი </w:t>
      </w:r>
      <w:r>
        <w:rPr>
          <w:rFonts w:ascii="Sylfaen" w:hAnsi="Sylfaen"/>
          <w:b/>
          <w:bCs/>
        </w:rPr>
        <w:t>539</w:t>
      </w:r>
      <w:r w:rsidRPr="0007547A">
        <w:rPr>
          <w:rFonts w:ascii="Sylfaen" w:hAnsi="Sylfaen"/>
          <w:b/>
          <w:bCs/>
          <w:lang w:val="ka-GE"/>
        </w:rPr>
        <w:t xml:space="preserve">, ბათუმი </w:t>
      </w:r>
      <w:r w:rsidRPr="0007547A">
        <w:rPr>
          <w:rFonts w:ascii="Sylfaen" w:hAnsi="Sylfaen"/>
          <w:b/>
          <w:bCs/>
        </w:rPr>
        <w:t>26</w:t>
      </w:r>
      <w:r w:rsidRPr="0007547A">
        <w:rPr>
          <w:rFonts w:ascii="Sylfaen" w:hAnsi="Sylfaen"/>
          <w:b/>
          <w:bCs/>
          <w:lang w:val="ka-GE"/>
        </w:rPr>
        <w:t xml:space="preserve">, ხელვაჩაური  </w:t>
      </w:r>
      <w:r w:rsidRPr="0007547A">
        <w:rPr>
          <w:rFonts w:ascii="Sylfaen" w:hAnsi="Sylfaen"/>
          <w:b/>
          <w:bCs/>
        </w:rPr>
        <w:t>5</w:t>
      </w:r>
      <w:r w:rsidRPr="0007547A">
        <w:rPr>
          <w:rFonts w:ascii="Sylfaen" w:hAnsi="Sylfaen"/>
          <w:b/>
          <w:bCs/>
          <w:lang w:val="ka-GE"/>
        </w:rPr>
        <w:t xml:space="preserve">, </w:t>
      </w:r>
      <w:r>
        <w:rPr>
          <w:rFonts w:ascii="Sylfaen" w:hAnsi="Sylfaen"/>
          <w:b/>
          <w:bCs/>
          <w:lang w:val="ka-GE"/>
        </w:rPr>
        <w:t xml:space="preserve"> </w:t>
      </w:r>
      <w:r w:rsidRPr="0007547A">
        <w:rPr>
          <w:rFonts w:ascii="Sylfaen" w:hAnsi="Sylfaen"/>
          <w:b/>
          <w:bCs/>
          <w:lang w:val="ka-GE"/>
        </w:rPr>
        <w:t xml:space="preserve">ქუთაისი </w:t>
      </w:r>
      <w:r w:rsidRPr="0007547A">
        <w:rPr>
          <w:rFonts w:ascii="Sylfaen" w:hAnsi="Sylfaen"/>
          <w:b/>
          <w:bCs/>
        </w:rPr>
        <w:t xml:space="preserve">1, </w:t>
      </w:r>
      <w:r w:rsidRPr="0007547A">
        <w:rPr>
          <w:rFonts w:ascii="Sylfaen" w:hAnsi="Sylfaen"/>
          <w:b/>
          <w:bCs/>
          <w:lang w:val="ka-GE"/>
        </w:rPr>
        <w:t>ფოთი -1</w:t>
      </w:r>
    </w:p>
    <w:p w14:paraId="3890E0FD" w14:textId="77777777" w:rsidR="007D3015" w:rsidRDefault="007D3015" w:rsidP="007D3015">
      <w:pPr>
        <w:spacing w:after="0" w:line="240" w:lineRule="auto"/>
        <w:jc w:val="both"/>
        <w:rPr>
          <w:rFonts w:ascii="Sylfaen" w:hAnsi="Sylfaen"/>
          <w:lang w:val="ka-GE"/>
        </w:rPr>
      </w:pPr>
      <w:r>
        <w:rPr>
          <w:rFonts w:ascii="Sylfaen" w:hAnsi="Sylfaen"/>
          <w:lang w:val="ka-GE"/>
        </w:rPr>
        <w:t xml:space="preserve">სულ  აღებულია </w:t>
      </w:r>
      <w:r>
        <w:rPr>
          <w:rFonts w:ascii="Sylfaen" w:hAnsi="Sylfaen"/>
          <w:b/>
          <w:bCs/>
        </w:rPr>
        <w:t>525</w:t>
      </w:r>
      <w:r>
        <w:rPr>
          <w:rFonts w:ascii="Sylfaen" w:hAnsi="Sylfaen"/>
          <w:b/>
          <w:bCs/>
          <w:lang w:val="ka-GE"/>
        </w:rPr>
        <w:t xml:space="preserve">  </w:t>
      </w:r>
      <w:r>
        <w:rPr>
          <w:rFonts w:ascii="Sylfaen" w:hAnsi="Sylfaen"/>
          <w:lang w:val="ka-GE"/>
        </w:rPr>
        <w:t xml:space="preserve">ნიმუში. მ.შ. </w:t>
      </w:r>
      <w:r>
        <w:rPr>
          <w:rFonts w:ascii="Sylfaen" w:hAnsi="Sylfaen"/>
          <w:b/>
          <w:bCs/>
        </w:rPr>
        <w:t>458</w:t>
      </w:r>
      <w:r>
        <w:rPr>
          <w:rFonts w:ascii="Sylfaen" w:hAnsi="Sylfaen"/>
          <w:b/>
          <w:bCs/>
          <w:lang w:val="ka-GE"/>
        </w:rPr>
        <w:t xml:space="preserve"> </w:t>
      </w:r>
      <w:r>
        <w:rPr>
          <w:rFonts w:ascii="Sylfaen" w:hAnsi="Sylfaen"/>
          <w:lang w:val="ka-GE"/>
        </w:rPr>
        <w:t xml:space="preserve">ნაცხი ცხვირ-ხახიდან და </w:t>
      </w:r>
      <w:r>
        <w:rPr>
          <w:rFonts w:ascii="Sylfaen" w:hAnsi="Sylfaen"/>
          <w:b/>
          <w:bCs/>
          <w:lang w:val="ka-GE"/>
        </w:rPr>
        <w:t xml:space="preserve">62 </w:t>
      </w:r>
      <w:r>
        <w:rPr>
          <w:rFonts w:ascii="Sylfaen" w:hAnsi="Sylfaen"/>
          <w:lang w:val="ka-GE"/>
        </w:rPr>
        <w:t>სისხლის ნიმუში.</w:t>
      </w:r>
    </w:p>
    <w:p w14:paraId="040B55AB" w14:textId="77777777" w:rsidR="007D3015" w:rsidRDefault="007D3015" w:rsidP="007D3015">
      <w:pPr>
        <w:spacing w:after="0" w:line="240" w:lineRule="auto"/>
        <w:jc w:val="both"/>
        <w:rPr>
          <w:rFonts w:ascii="Sylfaen" w:hAnsi="Sylfaen"/>
          <w:lang w:val="ka-GE"/>
        </w:rPr>
      </w:pPr>
      <w:r>
        <w:rPr>
          <w:rFonts w:ascii="Sylfaen" w:hAnsi="Sylfaen"/>
          <w:lang w:val="ka-GE"/>
        </w:rPr>
        <w:t xml:space="preserve">ქობულეთის კლასტერთან დაკავშირებული პჯრ დადებითი ნიმუშები - ნაცხი ცხვირ-ხახიდან - 35,  სწრაფი ტესტით </w:t>
      </w:r>
      <w:proofErr w:type="spellStart"/>
      <w:r>
        <w:rPr>
          <w:rFonts w:ascii="Sylfaen" w:hAnsi="Sylfaen"/>
        </w:rPr>
        <w:t>IgG</w:t>
      </w:r>
      <w:proofErr w:type="spellEnd"/>
      <w:r>
        <w:rPr>
          <w:rFonts w:ascii="Sylfaen" w:hAnsi="Sylfaen"/>
        </w:rPr>
        <w:t xml:space="preserve"> </w:t>
      </w:r>
      <w:r>
        <w:rPr>
          <w:rFonts w:ascii="Sylfaen" w:hAnsi="Sylfaen"/>
          <w:lang w:val="ka-GE"/>
        </w:rPr>
        <w:t xml:space="preserve">და </w:t>
      </w:r>
      <w:proofErr w:type="spellStart"/>
      <w:r>
        <w:rPr>
          <w:rFonts w:ascii="Sylfaen" w:hAnsi="Sylfaen"/>
        </w:rPr>
        <w:t>IgM</w:t>
      </w:r>
      <w:proofErr w:type="spellEnd"/>
      <w:r>
        <w:rPr>
          <w:rFonts w:ascii="Sylfaen" w:hAnsi="Sylfaen"/>
          <w:lang w:val="ka-GE"/>
        </w:rPr>
        <w:t xml:space="preserve">  დადებითი 7.</w:t>
      </w:r>
    </w:p>
    <w:p w14:paraId="41E234BF" w14:textId="77777777" w:rsidR="007D3015" w:rsidRDefault="007D3015" w:rsidP="007D3015">
      <w:pPr>
        <w:spacing w:after="0" w:line="240" w:lineRule="auto"/>
        <w:jc w:val="both"/>
        <w:rPr>
          <w:rFonts w:ascii="Sylfaen" w:hAnsi="Sylfaen"/>
          <w:lang w:val="ka-GE"/>
        </w:rPr>
      </w:pPr>
      <w:r>
        <w:rPr>
          <w:rFonts w:ascii="Sylfaen" w:hAnsi="Sylfaen"/>
          <w:lang w:val="ka-GE"/>
        </w:rPr>
        <w:t>სოფლებში გელაური, ლეღვა, მუხაესტატე, გვარაწყავროკა, ოჩხამური და ქალაქ ქობულეთის ერთ-ერთი უბანი 12.04.2020 დან ტარდება თერმოსკრინინგი ადგილზე ვიზიტით და სატელეფონი გამოკითხვით ყოველდღიური მონიტორინგი -ტემპერატურა/სხვა კლინიკური ნიშნების გამოვლენა, სკრინინგში ჩართულია  პჯდ ექთნები. სულ თერმოსკრინინგი ჩაუტარდა 18275 საყურადღებო შემთხვევა იდენტიფიცირებული 32 ყველა მათგანი გაიტესტა.</w:t>
      </w:r>
    </w:p>
    <w:p w14:paraId="1E0E62FF" w14:textId="77777777" w:rsidR="007D3015" w:rsidRDefault="007D3015" w:rsidP="007D3015">
      <w:pPr>
        <w:spacing w:after="0" w:line="240" w:lineRule="auto"/>
        <w:jc w:val="both"/>
        <w:rPr>
          <w:rFonts w:ascii="Sylfaen" w:hAnsi="Sylfaen"/>
          <w:lang w:val="ka-GE"/>
        </w:rPr>
      </w:pPr>
      <w:r>
        <w:rPr>
          <w:rFonts w:ascii="Sylfaen" w:hAnsi="Sylfaen"/>
          <w:lang w:val="ka-GE"/>
        </w:rPr>
        <w:t>ბოლო შემთხვევები</w:t>
      </w:r>
      <w:r>
        <w:rPr>
          <w:rFonts w:ascii="Sylfaen" w:hAnsi="Sylfaen"/>
        </w:rPr>
        <w:t xml:space="preserve"> </w:t>
      </w:r>
      <w:r>
        <w:rPr>
          <w:rFonts w:ascii="Sylfaen" w:hAnsi="Sylfaen"/>
          <w:lang w:val="ka-GE"/>
        </w:rPr>
        <w:t xml:space="preserve">რომელიც ქობულეთის კლასტერთანაა  დაკავშირებული გამოვლენილია 14-23 აპრილის პერიოდში. </w:t>
      </w:r>
    </w:p>
    <w:p w14:paraId="28F8A1C9" w14:textId="77777777" w:rsidR="007D3015" w:rsidRDefault="007D3015" w:rsidP="007D3015">
      <w:pPr>
        <w:spacing w:after="0" w:line="240" w:lineRule="auto"/>
        <w:jc w:val="both"/>
        <w:rPr>
          <w:rFonts w:ascii="Sylfaen" w:hAnsi="Sylfaen"/>
          <w:lang w:val="ka-GE"/>
        </w:rPr>
      </w:pPr>
      <w:r>
        <w:rPr>
          <w:rFonts w:ascii="Sylfaen" w:hAnsi="Sylfaen"/>
          <w:lang w:val="ka-GE"/>
        </w:rPr>
        <w:t>კლასტერთან დაკავშირებული სამედიცინო პერსონალის კვლევა ჩატარდა რანდენიმეჯერ კონტაქტის შემდეგ  კლინიკური ჩვენებებისა და საკარანტინო პერიოდის გავლის შემდეგ - ამ მეთოდით გამოვლენილია 2 შემთხვევა.  ბოლო შემთხვევა გამოვლინდა 23.04.2020</w:t>
      </w:r>
    </w:p>
    <w:p w14:paraId="65636AFE" w14:textId="77777777" w:rsidR="007D3015" w:rsidRDefault="007D3015" w:rsidP="007D3015">
      <w:pPr>
        <w:spacing w:after="0" w:line="240" w:lineRule="auto"/>
        <w:jc w:val="both"/>
        <w:rPr>
          <w:rFonts w:ascii="Sylfaen" w:hAnsi="Sylfaen"/>
          <w:lang w:val="ka-GE"/>
        </w:rPr>
      </w:pPr>
      <w:r>
        <w:rPr>
          <w:rFonts w:ascii="Sylfaen" w:hAnsi="Sylfaen"/>
          <w:lang w:val="ka-GE"/>
        </w:rPr>
        <w:t>კლასტერთან დაკავშირებული კონტაქტები, (როგორც პირდაპი ასევე გარე კონტაქტები), კვლევა ტარდება ამავე პრინციპით - კლინიკური სიმპტომების ზედამხედველობა -  კონტაქტებშიც ტარება ლაბორატორიული დიაგნოსტიკა, კონტაქტებში ბოლო შემთხვევა გამოვლენილია 19.04.2020.</w:t>
      </w:r>
    </w:p>
    <w:p w14:paraId="320C7D59" w14:textId="77777777" w:rsidR="007D3015" w:rsidRDefault="007D3015" w:rsidP="007D3015">
      <w:pPr>
        <w:spacing w:after="0" w:line="240" w:lineRule="auto"/>
        <w:jc w:val="both"/>
        <w:rPr>
          <w:rFonts w:ascii="Sylfaen" w:hAnsi="Sylfaen"/>
          <w:lang w:val="ka-GE"/>
        </w:rPr>
      </w:pPr>
    </w:p>
    <w:p w14:paraId="24318877" w14:textId="77777777" w:rsidR="007D3015" w:rsidRDefault="007D3015" w:rsidP="007D3015">
      <w:pPr>
        <w:spacing w:after="0" w:line="240" w:lineRule="auto"/>
        <w:jc w:val="both"/>
        <w:rPr>
          <w:rFonts w:ascii="Sylfaen" w:hAnsi="Sylfaen"/>
          <w:lang w:val="ka-GE"/>
        </w:rPr>
      </w:pPr>
      <w:r>
        <w:rPr>
          <w:rFonts w:ascii="Sylfaen" w:hAnsi="Sylfaen"/>
          <w:lang w:val="ka-GE"/>
        </w:rPr>
        <w:t>ქობულეთში პჯდ სამედიცინო პერსონალის ჩართულობით მიმდინაროებს მოსახლეობის  აქტიური მონიტორინგი ტემპერატურისა და სხვა კლინიკური ნიშნების გამოვლენის მიზნით. სამედიცნო სისტემაში ცხელებით მიმართვიანობის არც ერთი ფაქტი არ რჩება ზედამხედველობის გარეშე.</w:t>
      </w:r>
    </w:p>
    <w:p w14:paraId="1B4CFB80" w14:textId="77777777" w:rsidR="007D3015" w:rsidRPr="008A5CFA" w:rsidRDefault="007D3015" w:rsidP="007D3015">
      <w:pPr>
        <w:spacing w:after="0" w:line="240" w:lineRule="auto"/>
        <w:jc w:val="both"/>
        <w:rPr>
          <w:rFonts w:ascii="Sylfaen" w:hAnsi="Sylfaen"/>
          <w:lang w:val="ka-GE"/>
        </w:rPr>
      </w:pPr>
      <w:r>
        <w:rPr>
          <w:rFonts w:ascii="Sylfaen" w:hAnsi="Sylfaen"/>
          <w:lang w:val="ka-GE"/>
        </w:rPr>
        <w:lastRenderedPageBreak/>
        <w:t>უახლოესი პერიოდისათვის ეპიდზედამხედველობა იდენტიფიცირებულ ტერიტორიებზე კვლავ გაგრძელდება.</w:t>
      </w:r>
    </w:p>
    <w:p w14:paraId="73590ECD" w14:textId="77777777" w:rsidR="007D3015" w:rsidRDefault="007D3015" w:rsidP="007D3015">
      <w:pPr>
        <w:spacing w:after="0" w:line="240" w:lineRule="auto"/>
        <w:jc w:val="both"/>
        <w:rPr>
          <w:rFonts w:ascii="Sylfaen" w:hAnsi="Sylfaen"/>
          <w:lang w:val="ka-GE"/>
        </w:rPr>
      </w:pPr>
    </w:p>
    <w:p w14:paraId="3A99BC3E" w14:textId="77777777" w:rsidR="007D3015" w:rsidRDefault="007D3015" w:rsidP="007D3015">
      <w:pPr>
        <w:spacing w:after="0" w:line="240" w:lineRule="auto"/>
        <w:jc w:val="both"/>
        <w:rPr>
          <w:rFonts w:ascii="Sylfaen" w:hAnsi="Sylfaen"/>
          <w:b/>
          <w:lang w:val="ka-GE"/>
        </w:rPr>
      </w:pPr>
      <w:r>
        <w:rPr>
          <w:rFonts w:ascii="Sylfaen" w:hAnsi="Sylfaen"/>
          <w:lang w:val="ka-GE"/>
        </w:rPr>
        <w:t xml:space="preserve">  </w:t>
      </w:r>
    </w:p>
    <w:p w14:paraId="64BE8516" w14:textId="77777777" w:rsidR="007D3015" w:rsidRDefault="007D3015" w:rsidP="007D3015">
      <w:pPr>
        <w:rPr>
          <w:rFonts w:ascii="Sylfaen" w:hAnsi="Sylfaen"/>
          <w:lang w:val="ka-GE"/>
        </w:rPr>
      </w:pPr>
    </w:p>
    <w:p w14:paraId="7C049313" w14:textId="1A0C9999" w:rsidR="007D3015" w:rsidRDefault="007D3015" w:rsidP="007D3015">
      <w:pPr>
        <w:rPr>
          <w:rFonts w:ascii="Sylfaen" w:hAnsi="Sylfaen"/>
          <w:b/>
          <w:lang w:val="ka-GE"/>
        </w:rPr>
      </w:pPr>
      <w:r w:rsidRPr="007D3015">
        <w:rPr>
          <w:rFonts w:ascii="Sylfaen" w:hAnsi="Sylfaen"/>
          <w:b/>
          <w:lang w:val="ka-GE"/>
        </w:rPr>
        <w:t>ღვანკითის კლასტერი</w:t>
      </w:r>
    </w:p>
    <w:p w14:paraId="51AA48ED" w14:textId="5A4980DD" w:rsidR="007D3015" w:rsidRDefault="007D3015" w:rsidP="007D3015">
      <w:pPr>
        <w:pStyle w:val="NormalWeb"/>
        <w:rPr>
          <w:color w:val="000000"/>
        </w:rPr>
      </w:pPr>
      <w:proofErr w:type="spellStart"/>
      <w:proofErr w:type="gramStart"/>
      <w:r>
        <w:rPr>
          <w:rFonts w:ascii="Sylfaen" w:hAnsi="Sylfaen"/>
          <w:color w:val="000000"/>
        </w:rPr>
        <w:t>მოგეხსენებათ</w:t>
      </w:r>
      <w:proofErr w:type="spellEnd"/>
      <w:proofErr w:type="gramEnd"/>
      <w:r>
        <w:rPr>
          <w:color w:val="000000"/>
        </w:rPr>
        <w:t xml:space="preserve">, </w:t>
      </w:r>
      <w:proofErr w:type="spellStart"/>
      <w:r>
        <w:rPr>
          <w:rFonts w:ascii="Sylfaen" w:hAnsi="Sylfaen"/>
          <w:color w:val="000000"/>
        </w:rPr>
        <w:t>მიმდინარე</w:t>
      </w:r>
      <w:proofErr w:type="spellEnd"/>
      <w:r>
        <w:rPr>
          <w:color w:val="000000"/>
        </w:rPr>
        <w:t xml:space="preserve"> </w:t>
      </w:r>
      <w:proofErr w:type="spellStart"/>
      <w:r>
        <w:rPr>
          <w:rFonts w:ascii="Sylfaen" w:hAnsi="Sylfaen"/>
          <w:color w:val="000000"/>
        </w:rPr>
        <w:t>წლის</w:t>
      </w:r>
      <w:proofErr w:type="spellEnd"/>
      <w:r>
        <w:rPr>
          <w:color w:val="000000"/>
        </w:rPr>
        <w:t xml:space="preserve"> 23 </w:t>
      </w:r>
      <w:proofErr w:type="spellStart"/>
      <w:r>
        <w:rPr>
          <w:rFonts w:ascii="Sylfaen" w:hAnsi="Sylfaen"/>
          <w:color w:val="000000"/>
        </w:rPr>
        <w:t>აპრილის</w:t>
      </w:r>
      <w:proofErr w:type="spellEnd"/>
      <w:r>
        <w:rPr>
          <w:color w:val="000000"/>
        </w:rPr>
        <w:t xml:space="preserve">, </w:t>
      </w:r>
      <w:proofErr w:type="spellStart"/>
      <w:r>
        <w:rPr>
          <w:rFonts w:ascii="Sylfaen" w:hAnsi="Sylfaen"/>
          <w:color w:val="000000"/>
        </w:rPr>
        <w:t>დილის</w:t>
      </w:r>
      <w:proofErr w:type="spellEnd"/>
      <w:r>
        <w:rPr>
          <w:color w:val="000000"/>
        </w:rPr>
        <w:t xml:space="preserve"> 6.00 </w:t>
      </w:r>
      <w:proofErr w:type="spellStart"/>
      <w:r>
        <w:rPr>
          <w:rFonts w:ascii="Sylfaen" w:hAnsi="Sylfaen"/>
          <w:color w:val="000000"/>
        </w:rPr>
        <w:t>საათიდან</w:t>
      </w:r>
      <w:proofErr w:type="spellEnd"/>
      <w:r>
        <w:rPr>
          <w:color w:val="000000"/>
        </w:rPr>
        <w:t xml:space="preserve">, </w:t>
      </w:r>
      <w:proofErr w:type="spellStart"/>
      <w:r>
        <w:rPr>
          <w:rFonts w:ascii="Sylfaen" w:hAnsi="Sylfaen"/>
          <w:color w:val="000000"/>
        </w:rPr>
        <w:t>თერჯოლის</w:t>
      </w:r>
      <w:proofErr w:type="spellEnd"/>
      <w:r>
        <w:rPr>
          <w:color w:val="000000"/>
        </w:rPr>
        <w:t xml:space="preserve"> </w:t>
      </w:r>
      <w:proofErr w:type="spellStart"/>
      <w:r>
        <w:rPr>
          <w:rFonts w:ascii="Sylfaen" w:hAnsi="Sylfaen"/>
          <w:color w:val="000000"/>
        </w:rPr>
        <w:t>რაიონის</w:t>
      </w:r>
      <w:proofErr w:type="spellEnd"/>
      <w:r>
        <w:rPr>
          <w:color w:val="000000"/>
        </w:rPr>
        <w:t xml:space="preserve"> </w:t>
      </w:r>
      <w:proofErr w:type="spellStart"/>
      <w:r>
        <w:rPr>
          <w:rFonts w:ascii="Sylfaen" w:hAnsi="Sylfaen"/>
          <w:color w:val="000000"/>
        </w:rPr>
        <w:t>სოფელ</w:t>
      </w:r>
      <w:proofErr w:type="spellEnd"/>
      <w:r>
        <w:rPr>
          <w:color w:val="000000"/>
        </w:rPr>
        <w:t xml:space="preserve"> </w:t>
      </w:r>
      <w:proofErr w:type="spellStart"/>
      <w:r>
        <w:rPr>
          <w:rFonts w:ascii="Sylfaen" w:hAnsi="Sylfaen"/>
          <w:color w:val="000000"/>
        </w:rPr>
        <w:t>ღვანკითში</w:t>
      </w:r>
      <w:proofErr w:type="spellEnd"/>
      <w:r>
        <w:rPr>
          <w:color w:val="000000"/>
        </w:rPr>
        <w:t xml:space="preserve"> </w:t>
      </w:r>
      <w:proofErr w:type="spellStart"/>
      <w:r>
        <w:rPr>
          <w:rFonts w:ascii="Sylfaen" w:hAnsi="Sylfaen"/>
          <w:color w:val="000000"/>
        </w:rPr>
        <w:t>გამოცხადდა</w:t>
      </w:r>
      <w:proofErr w:type="spellEnd"/>
      <w:r>
        <w:rPr>
          <w:color w:val="000000"/>
        </w:rPr>
        <w:t xml:space="preserve"> </w:t>
      </w:r>
      <w:proofErr w:type="spellStart"/>
      <w:r>
        <w:rPr>
          <w:rFonts w:ascii="Sylfaen" w:hAnsi="Sylfaen"/>
          <w:color w:val="000000"/>
        </w:rPr>
        <w:t>კარანტინი</w:t>
      </w:r>
      <w:proofErr w:type="spellEnd"/>
      <w:r>
        <w:rPr>
          <w:color w:val="000000"/>
        </w:rPr>
        <w:t xml:space="preserve">. </w:t>
      </w:r>
      <w:proofErr w:type="spellStart"/>
      <w:r>
        <w:rPr>
          <w:rFonts w:ascii="Sylfaen" w:hAnsi="Sylfaen"/>
          <w:color w:val="000000"/>
        </w:rPr>
        <w:t>კარანტინის</w:t>
      </w:r>
      <w:proofErr w:type="spellEnd"/>
      <w:r>
        <w:rPr>
          <w:color w:val="000000"/>
        </w:rPr>
        <w:t xml:space="preserve"> </w:t>
      </w:r>
      <w:proofErr w:type="spellStart"/>
      <w:r>
        <w:rPr>
          <w:rFonts w:ascii="Sylfaen" w:hAnsi="Sylfaen"/>
          <w:color w:val="000000"/>
        </w:rPr>
        <w:t>გამოცხადების</w:t>
      </w:r>
      <w:proofErr w:type="spellEnd"/>
      <w:r>
        <w:rPr>
          <w:color w:val="000000"/>
        </w:rPr>
        <w:t xml:space="preserve"> </w:t>
      </w:r>
      <w:proofErr w:type="spellStart"/>
      <w:r>
        <w:rPr>
          <w:rFonts w:ascii="Sylfaen" w:hAnsi="Sylfaen"/>
          <w:color w:val="000000"/>
        </w:rPr>
        <w:t>აუცილებლობა</w:t>
      </w:r>
      <w:proofErr w:type="spellEnd"/>
      <w:r>
        <w:rPr>
          <w:color w:val="000000"/>
        </w:rPr>
        <w:t xml:space="preserve"> </w:t>
      </w:r>
      <w:proofErr w:type="spellStart"/>
      <w:r>
        <w:rPr>
          <w:rFonts w:ascii="Sylfaen" w:hAnsi="Sylfaen"/>
          <w:color w:val="000000"/>
        </w:rPr>
        <w:t>განპირობა</w:t>
      </w:r>
      <w:proofErr w:type="spellEnd"/>
      <w:r>
        <w:rPr>
          <w:color w:val="000000"/>
        </w:rPr>
        <w:t xml:space="preserve">,  </w:t>
      </w:r>
      <w:proofErr w:type="spellStart"/>
      <w:r>
        <w:rPr>
          <w:rFonts w:ascii="Sylfaen" w:hAnsi="Sylfaen"/>
          <w:color w:val="000000"/>
        </w:rPr>
        <w:t>სოფელში</w:t>
      </w:r>
      <w:proofErr w:type="spellEnd"/>
      <w:r>
        <w:rPr>
          <w:color w:val="000000"/>
        </w:rPr>
        <w:t> </w:t>
      </w:r>
      <w:r>
        <w:rPr>
          <w:rFonts w:ascii="Sylfaen" w:hAnsi="Sylfaen"/>
          <w:color w:val="000000"/>
          <w:lang w:val="ka-GE"/>
        </w:rPr>
        <w:t>8 აპრილს, PCR მეთოდით, ჩატარებული ლაბორატორიული კვლევით დადასტურებული პირველი კორონავირუსით  ინფიცირების შემთხვევის პირველ წყაროსა და კონტაქტების შესწავლის პროცესში,  შიდა გადაცემის შემთხვევების იდენტიფიკაციამ და  კიდევ ერთი PCR დადებითი პაციენტის და 8 ანტისხეულებზე დადებითი პაციენტის აღმოჩენის ფაქტმა.</w:t>
      </w:r>
    </w:p>
    <w:p w14:paraId="0CBC8DF5" w14:textId="77777777" w:rsidR="007D3015" w:rsidRDefault="007D3015" w:rsidP="007D3015">
      <w:pPr>
        <w:pStyle w:val="NormalWeb"/>
        <w:rPr>
          <w:color w:val="000000"/>
        </w:rPr>
      </w:pPr>
      <w:r>
        <w:rPr>
          <w:rFonts w:ascii="Sylfaen" w:hAnsi="Sylfaen"/>
          <w:color w:val="000000"/>
          <w:lang w:val="ka-GE"/>
        </w:rPr>
        <w:t>კარანტინის ფარგლებში: </w:t>
      </w:r>
    </w:p>
    <w:p w14:paraId="389EAC06" w14:textId="77777777" w:rsidR="007D3015" w:rsidRDefault="007D3015" w:rsidP="007D3015">
      <w:pPr>
        <w:numPr>
          <w:ilvl w:val="0"/>
          <w:numId w:val="11"/>
        </w:numPr>
        <w:spacing w:before="100" w:beforeAutospacing="1" w:after="100" w:afterAutospacing="1" w:line="240" w:lineRule="auto"/>
        <w:rPr>
          <w:rFonts w:eastAsia="Times New Roman"/>
          <w:color w:val="000000"/>
          <w:sz w:val="24"/>
          <w:szCs w:val="24"/>
        </w:rPr>
      </w:pPr>
      <w:r>
        <w:rPr>
          <w:rFonts w:ascii="Sylfaen" w:eastAsia="Times New Roman" w:hAnsi="Sylfaen"/>
          <w:color w:val="000000"/>
          <w:lang w:val="ka-GE"/>
        </w:rPr>
        <w:t>მოეწყო 5 ლოკაციაზე ბლოკ პოსტი, პოლიციის და თავდაცვის სამინისტროს ერთობლივი ძალისხმევით</w:t>
      </w:r>
    </w:p>
    <w:p w14:paraId="3A3A289D" w14:textId="77777777" w:rsidR="007D3015" w:rsidRDefault="007D3015" w:rsidP="007D3015">
      <w:pPr>
        <w:numPr>
          <w:ilvl w:val="0"/>
          <w:numId w:val="11"/>
        </w:numPr>
        <w:spacing w:before="100" w:beforeAutospacing="1" w:after="100" w:afterAutospacing="1" w:line="240" w:lineRule="auto"/>
        <w:rPr>
          <w:rFonts w:eastAsia="Times New Roman"/>
          <w:color w:val="000000"/>
          <w:sz w:val="24"/>
          <w:szCs w:val="24"/>
        </w:rPr>
      </w:pPr>
      <w:r>
        <w:rPr>
          <w:rFonts w:ascii="Sylfaen" w:eastAsia="Times New Roman" w:hAnsi="Sylfaen"/>
          <w:color w:val="000000"/>
          <w:lang w:val="ka-GE"/>
        </w:rPr>
        <w:t>შეიზღუდა, სოფელში შესვლა და გამოსვლა. </w:t>
      </w:r>
    </w:p>
    <w:p w14:paraId="6434DEFB" w14:textId="77777777" w:rsidR="007D3015" w:rsidRDefault="007D3015" w:rsidP="007D3015">
      <w:pPr>
        <w:numPr>
          <w:ilvl w:val="0"/>
          <w:numId w:val="11"/>
        </w:numPr>
        <w:spacing w:before="100" w:beforeAutospacing="1" w:after="100" w:afterAutospacing="1" w:line="240" w:lineRule="auto"/>
        <w:rPr>
          <w:rFonts w:eastAsia="Times New Roman"/>
          <w:color w:val="000000"/>
          <w:sz w:val="24"/>
          <w:szCs w:val="24"/>
        </w:rPr>
      </w:pPr>
      <w:r>
        <w:rPr>
          <w:rFonts w:ascii="Sylfaen" w:eastAsia="Times New Roman" w:hAnsi="Sylfaen"/>
          <w:color w:val="000000"/>
          <w:lang w:val="ka-GE"/>
        </w:rPr>
        <w:t>იმ პირებს ვისაც მიეცათ საშვი გადაადგილებისა, ყოველ შესვლასა და გამოსვლაზე უტარდებათ თერმო სკრინინგი</w:t>
      </w:r>
      <w:r>
        <w:rPr>
          <w:rFonts w:eastAsia="Times New Roman"/>
          <w:color w:val="000000"/>
          <w:sz w:val="24"/>
          <w:szCs w:val="24"/>
        </w:rPr>
        <w:t> </w:t>
      </w:r>
    </w:p>
    <w:p w14:paraId="5B5B3C1E" w14:textId="77777777" w:rsidR="007D3015" w:rsidRDefault="007D3015" w:rsidP="007D3015">
      <w:pPr>
        <w:numPr>
          <w:ilvl w:val="0"/>
          <w:numId w:val="11"/>
        </w:numPr>
        <w:spacing w:before="100" w:beforeAutospacing="1" w:after="100" w:afterAutospacing="1" w:line="240" w:lineRule="auto"/>
        <w:rPr>
          <w:rFonts w:eastAsia="Times New Roman"/>
          <w:color w:val="000000"/>
          <w:sz w:val="24"/>
          <w:szCs w:val="24"/>
        </w:rPr>
      </w:pPr>
      <w:r>
        <w:rPr>
          <w:rFonts w:ascii="Sylfaen" w:eastAsia="Times New Roman" w:hAnsi="Sylfaen"/>
          <w:color w:val="000000"/>
          <w:lang w:val="ka-GE"/>
        </w:rPr>
        <w:t>მკაცრ კონტროლზეა მოხდა აყვანა თვითიზოლაციაში მყოფი პირებისა.</w:t>
      </w:r>
    </w:p>
    <w:p w14:paraId="561E2B2E" w14:textId="77777777" w:rsidR="007D3015" w:rsidRDefault="007D3015" w:rsidP="007D3015">
      <w:pPr>
        <w:numPr>
          <w:ilvl w:val="0"/>
          <w:numId w:val="11"/>
        </w:numPr>
        <w:spacing w:before="100" w:beforeAutospacing="1" w:after="100" w:afterAutospacing="1" w:line="240" w:lineRule="auto"/>
        <w:rPr>
          <w:rFonts w:eastAsia="Times New Roman"/>
          <w:color w:val="000000"/>
          <w:sz w:val="24"/>
          <w:szCs w:val="24"/>
        </w:rPr>
      </w:pPr>
      <w:r>
        <w:rPr>
          <w:rFonts w:ascii="Sylfaen" w:eastAsia="Times New Roman" w:hAnsi="Sylfaen"/>
          <w:color w:val="000000"/>
          <w:lang w:val="ka-GE"/>
        </w:rPr>
        <w:t>დაიწყო და განხორციელდა კიდეც საკარდაკარო თერმო სკრინინგი და ეპიდემიოლოგიური კვლევა შესაძლო და სიმპტომური პაციენტების იდენტიფიკაციის მიზნით</w:t>
      </w:r>
    </w:p>
    <w:p w14:paraId="7542C348" w14:textId="64E7E952" w:rsidR="007D3015" w:rsidRPr="007D3015" w:rsidRDefault="007D3015" w:rsidP="000F1DC7">
      <w:pPr>
        <w:numPr>
          <w:ilvl w:val="0"/>
          <w:numId w:val="11"/>
        </w:numPr>
        <w:spacing w:before="100" w:beforeAutospacing="1" w:after="100" w:afterAutospacing="1" w:line="240" w:lineRule="auto"/>
        <w:rPr>
          <w:rFonts w:ascii="Sylfaen" w:hAnsi="Sylfaen"/>
          <w:b/>
          <w:lang w:val="ka-GE"/>
        </w:rPr>
      </w:pPr>
      <w:r w:rsidRPr="007D3015">
        <w:rPr>
          <w:rFonts w:ascii="Sylfaen" w:eastAsia="Times New Roman" w:hAnsi="Sylfaen"/>
          <w:color w:val="000000"/>
          <w:lang w:val="ka-GE"/>
        </w:rPr>
        <w:t>ჩატარდა კონტაქტებში და სიმპტომურ პირებში ლაბორატორიული კვლევები პჯრ მეთოდით და ასევე ანტისხეულების აღმომჩენი სწრაფი ტესტით.</w:t>
      </w:r>
    </w:p>
    <w:p w14:paraId="42EB3C75" w14:textId="706D3C20" w:rsidR="007D3015" w:rsidRDefault="007D3015" w:rsidP="007D3015">
      <w:pPr>
        <w:rPr>
          <w:rFonts w:ascii="Sylfaen" w:hAnsi="Sylfaen"/>
          <w:lang w:val="ka-GE"/>
        </w:rPr>
      </w:pPr>
      <w:r>
        <w:rPr>
          <w:rFonts w:ascii="Sylfaen" w:hAnsi="Sylfaen"/>
          <w:lang w:val="ka-GE"/>
        </w:rPr>
        <w:t xml:space="preserve">დღევანდელი მდგომარეობით სოფელ ღვანკითში დარეგისტრირებულია </w:t>
      </w:r>
      <w:r>
        <w:rPr>
          <w:lang w:val="ka-GE"/>
        </w:rPr>
        <w:t>COVID-19-</w:t>
      </w:r>
      <w:r>
        <w:rPr>
          <w:rFonts w:ascii="Sylfaen" w:hAnsi="Sylfaen"/>
          <w:lang w:val="ka-GE"/>
        </w:rPr>
        <w:t xml:space="preserve">ის     </w:t>
      </w:r>
      <w:r>
        <w:rPr>
          <w:rFonts w:ascii="Sylfaen" w:hAnsi="Sylfaen"/>
        </w:rPr>
        <w:t xml:space="preserve">4 </w:t>
      </w:r>
      <w:r>
        <w:rPr>
          <w:rFonts w:ascii="Sylfaen" w:hAnsi="Sylfaen"/>
          <w:lang w:val="ka-GE"/>
        </w:rPr>
        <w:t xml:space="preserve">დადასტურებელი და </w:t>
      </w:r>
      <w:r>
        <w:rPr>
          <w:rFonts w:ascii="Sylfaen" w:hAnsi="Sylfaen"/>
        </w:rPr>
        <w:t xml:space="preserve">9 </w:t>
      </w:r>
      <w:r>
        <w:rPr>
          <w:rFonts w:ascii="Sylfaen" w:hAnsi="Sylfaen"/>
          <w:lang w:val="ka-GE"/>
        </w:rPr>
        <w:t>სავარაუდო  შემთხვევა.</w:t>
      </w:r>
    </w:p>
    <w:p w14:paraId="557B1A43" w14:textId="77777777" w:rsidR="007D3015" w:rsidRDefault="007D3015" w:rsidP="007D3015">
      <w:pPr>
        <w:rPr>
          <w:rFonts w:ascii="Sylfaen" w:hAnsi="Sylfaen"/>
          <w:lang w:val="ka-GE"/>
        </w:rPr>
      </w:pPr>
      <w:r>
        <w:rPr>
          <w:rFonts w:ascii="Sylfaen" w:hAnsi="Sylfaen"/>
          <w:lang w:val="ka-GE"/>
        </w:rPr>
        <w:t xml:space="preserve">77 კონტაქტი იქნა გამოკვლეული ეპიდკითხვარით, ჩატარდა 63 </w:t>
      </w:r>
      <w:r>
        <w:rPr>
          <w:rFonts w:ascii="Sylfaen" w:hAnsi="Sylfaen"/>
        </w:rPr>
        <w:t xml:space="preserve">PCR </w:t>
      </w:r>
      <w:r>
        <w:rPr>
          <w:rFonts w:ascii="Sylfaen" w:hAnsi="Sylfaen"/>
          <w:lang w:val="ka-GE"/>
        </w:rPr>
        <w:t>და 41 სწრაფი ტესტით კვლევა.</w:t>
      </w:r>
    </w:p>
    <w:p w14:paraId="6EAB5A4C" w14:textId="77777777" w:rsidR="007D3015" w:rsidRDefault="007D3015" w:rsidP="007D3015">
      <w:pPr>
        <w:rPr>
          <w:rFonts w:ascii="Sylfaen" w:hAnsi="Sylfaen"/>
          <w:lang w:val="ka-GE"/>
        </w:rPr>
      </w:pPr>
      <w:r>
        <w:rPr>
          <w:rFonts w:ascii="Sylfaen" w:hAnsi="Sylfaen"/>
          <w:lang w:val="ka-GE"/>
        </w:rPr>
        <w:t>მოძიებულია და შესწავლილი  მარტის თვიდან სოფლის ოჯახის ექიმთან და რაიონულ ცენტრში რესპირაციული სიმპტომებით ღვანკითის მაცხოვრებელების მიმართვიანობა და მა გზით დაიდენტიფიცირდა 3 პაციენტი, რომლებიც გამოვიკვლიეთ სწრაფი ტესტით და აღმოჩნდა დადებითი.</w:t>
      </w:r>
    </w:p>
    <w:p w14:paraId="1C6DED0E" w14:textId="2FEEC8EE" w:rsidR="007D3015" w:rsidRDefault="007D3015" w:rsidP="007D3015">
      <w:pPr>
        <w:rPr>
          <w:rFonts w:ascii="Sylfaen" w:hAnsi="Sylfaen"/>
          <w:lang w:val="ka-GE"/>
        </w:rPr>
      </w:pPr>
      <w:r>
        <w:rPr>
          <w:rFonts w:ascii="Sylfaen" w:hAnsi="Sylfaen"/>
          <w:lang w:val="ka-GE"/>
        </w:rPr>
        <w:t>სოფელში თერმოსკრინინგი ჩაუტარდა 1862 ადამიანს.</w:t>
      </w:r>
    </w:p>
    <w:p w14:paraId="402BF586" w14:textId="44D2BC8C" w:rsidR="007D3015" w:rsidRDefault="007D3015" w:rsidP="007D3015">
      <w:pPr>
        <w:rPr>
          <w:rFonts w:ascii="Sylfaen" w:hAnsi="Sylfaen"/>
          <w:lang w:val="ka-GE"/>
        </w:rPr>
      </w:pPr>
      <w:r>
        <w:rPr>
          <w:rFonts w:ascii="Sylfaen" w:hAnsi="Sylfaen"/>
          <w:lang w:val="ka-GE"/>
        </w:rPr>
        <w:t xml:space="preserve">ამჟამად თვითიზოლაციაზე </w:t>
      </w:r>
      <w:r>
        <w:rPr>
          <w:rFonts w:ascii="Sylfaen" w:hAnsi="Sylfaen"/>
          <w:lang w:val="ka-GE"/>
        </w:rPr>
        <w:t>არის</w:t>
      </w:r>
      <w:r>
        <w:rPr>
          <w:rFonts w:ascii="Sylfaen" w:hAnsi="Sylfaen"/>
          <w:lang w:val="ka-GE"/>
        </w:rPr>
        <w:t xml:space="preserve"> 54 პირი. 27-28 აპრილს კიდევ დაგეგმილია, უშუალო ახლო კონტაქტების ტესტირება. </w:t>
      </w:r>
    </w:p>
    <w:p w14:paraId="34FE245A" w14:textId="77777777" w:rsidR="007D3015" w:rsidRDefault="007D3015" w:rsidP="007D3015">
      <w:pPr>
        <w:rPr>
          <w:rFonts w:ascii="Sylfaen" w:hAnsi="Sylfaen" w:cs="Calibri"/>
          <w:lang w:val="ka-GE"/>
        </w:rPr>
      </w:pPr>
    </w:p>
    <w:p w14:paraId="5EDAFA77" w14:textId="77777777" w:rsidR="007D3015" w:rsidRDefault="007D3015" w:rsidP="007D3015"/>
    <w:p w14:paraId="221796A2" w14:textId="77777777" w:rsidR="007D3015" w:rsidRDefault="007D3015" w:rsidP="007D3015">
      <w:r>
        <w:t> </w:t>
      </w:r>
      <w:bookmarkStart w:id="0" w:name="_GoBack"/>
      <w:bookmarkEnd w:id="0"/>
    </w:p>
    <w:sectPr w:rsidR="007D3015" w:rsidSect="002E2DC1">
      <w:pgSz w:w="12240" w:h="15840"/>
      <w:pgMar w:top="630" w:right="360" w:bottom="108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enlo Bold">
    <w:charset w:val="00"/>
    <w:family w:val="auto"/>
    <w:pitch w:val="variable"/>
    <w:sig w:usb0="E60022FF" w:usb1="D000F1FB" w:usb2="00000028" w:usb3="00000000" w:csb0="000001D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B952C4"/>
    <w:multiLevelType w:val="hybridMultilevel"/>
    <w:tmpl w:val="E468E6B6"/>
    <w:lvl w:ilvl="0" w:tplc="E23E1102">
      <w:start w:val="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D10EA8"/>
    <w:multiLevelType w:val="hybridMultilevel"/>
    <w:tmpl w:val="57166D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3FE7405"/>
    <w:multiLevelType w:val="hybridMultilevel"/>
    <w:tmpl w:val="6D12EBD8"/>
    <w:lvl w:ilvl="0" w:tplc="8196DA62">
      <w:start w:val="2"/>
      <w:numFmt w:val="bullet"/>
      <w:lvlText w:val="-"/>
      <w:lvlJc w:val="left"/>
      <w:pPr>
        <w:ind w:left="1080" w:hanging="360"/>
      </w:pPr>
      <w:rPr>
        <w:rFonts w:ascii="Sylfaen" w:eastAsiaTheme="minorHAnsi" w:hAnsi="Sylfaen"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296F42E8"/>
    <w:multiLevelType w:val="hybridMultilevel"/>
    <w:tmpl w:val="0FB4A9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53A1DC8"/>
    <w:multiLevelType w:val="hybridMultilevel"/>
    <w:tmpl w:val="DBB419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C1236F6"/>
    <w:multiLevelType w:val="hybridMultilevel"/>
    <w:tmpl w:val="3E74711A"/>
    <w:lvl w:ilvl="0" w:tplc="3ED4B6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20F0A81"/>
    <w:multiLevelType w:val="hybridMultilevel"/>
    <w:tmpl w:val="2A3A51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6492DDD"/>
    <w:multiLevelType w:val="hybridMultilevel"/>
    <w:tmpl w:val="25F80B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AB079A4"/>
    <w:multiLevelType w:val="hybridMultilevel"/>
    <w:tmpl w:val="D56C4BC0"/>
    <w:lvl w:ilvl="0" w:tplc="0409000B">
      <w:start w:val="1"/>
      <w:numFmt w:val="bullet"/>
      <w:lvlText w:val=""/>
      <w:lvlJc w:val="left"/>
      <w:pPr>
        <w:ind w:left="1571" w:hanging="360"/>
      </w:pPr>
      <w:rPr>
        <w:rFonts w:ascii="Wingdings" w:hAnsi="Wingdings"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9">
    <w:nsid w:val="560540D4"/>
    <w:multiLevelType w:val="hybridMultilevel"/>
    <w:tmpl w:val="88DE1FB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4A06AD3"/>
    <w:multiLevelType w:val="multilevel"/>
    <w:tmpl w:val="B94AF3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9"/>
  </w:num>
  <w:num w:numId="3">
    <w:abstractNumId w:val="4"/>
  </w:num>
  <w:num w:numId="4">
    <w:abstractNumId w:val="2"/>
  </w:num>
  <w:num w:numId="5">
    <w:abstractNumId w:val="0"/>
  </w:num>
  <w:num w:numId="6">
    <w:abstractNumId w:val="5"/>
  </w:num>
  <w:num w:numId="7">
    <w:abstractNumId w:val="8"/>
  </w:num>
  <w:num w:numId="8">
    <w:abstractNumId w:val="6"/>
  </w:num>
  <w:num w:numId="9">
    <w:abstractNumId w:val="3"/>
  </w:num>
  <w:num w:numId="10">
    <w:abstractNumId w:val="1"/>
  </w:num>
  <w:num w:numId="11">
    <w:abstractNumId w:val="1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4A3B"/>
    <w:rsid w:val="000307DC"/>
    <w:rsid w:val="000404F2"/>
    <w:rsid w:val="000422E7"/>
    <w:rsid w:val="00042B60"/>
    <w:rsid w:val="0004385E"/>
    <w:rsid w:val="0004634B"/>
    <w:rsid w:val="000519ED"/>
    <w:rsid w:val="0005426B"/>
    <w:rsid w:val="000546A7"/>
    <w:rsid w:val="00070099"/>
    <w:rsid w:val="0007105D"/>
    <w:rsid w:val="000750CA"/>
    <w:rsid w:val="00076E48"/>
    <w:rsid w:val="000849BF"/>
    <w:rsid w:val="0008533C"/>
    <w:rsid w:val="00091881"/>
    <w:rsid w:val="00091E3C"/>
    <w:rsid w:val="00091EFF"/>
    <w:rsid w:val="0009214E"/>
    <w:rsid w:val="0009302D"/>
    <w:rsid w:val="00093B40"/>
    <w:rsid w:val="000A4754"/>
    <w:rsid w:val="000A5145"/>
    <w:rsid w:val="000B203E"/>
    <w:rsid w:val="000B2789"/>
    <w:rsid w:val="000B3649"/>
    <w:rsid w:val="000B4D13"/>
    <w:rsid w:val="000C2521"/>
    <w:rsid w:val="000C6271"/>
    <w:rsid w:val="000C6CB3"/>
    <w:rsid w:val="000E3A57"/>
    <w:rsid w:val="000E41E8"/>
    <w:rsid w:val="000E5391"/>
    <w:rsid w:val="00100117"/>
    <w:rsid w:val="00101D27"/>
    <w:rsid w:val="001066E5"/>
    <w:rsid w:val="00114223"/>
    <w:rsid w:val="00122BD9"/>
    <w:rsid w:val="00123412"/>
    <w:rsid w:val="00123AAA"/>
    <w:rsid w:val="00123C7D"/>
    <w:rsid w:val="001266BE"/>
    <w:rsid w:val="00132979"/>
    <w:rsid w:val="00136266"/>
    <w:rsid w:val="00155C3B"/>
    <w:rsid w:val="00161272"/>
    <w:rsid w:val="001649B9"/>
    <w:rsid w:val="00165F31"/>
    <w:rsid w:val="001720A4"/>
    <w:rsid w:val="00174B80"/>
    <w:rsid w:val="00176CD9"/>
    <w:rsid w:val="00191BB1"/>
    <w:rsid w:val="00192AF6"/>
    <w:rsid w:val="00193382"/>
    <w:rsid w:val="0019651A"/>
    <w:rsid w:val="001A173F"/>
    <w:rsid w:val="001A7442"/>
    <w:rsid w:val="001B4590"/>
    <w:rsid w:val="001B5EA3"/>
    <w:rsid w:val="001B64F4"/>
    <w:rsid w:val="001B733F"/>
    <w:rsid w:val="001B7BC1"/>
    <w:rsid w:val="001C4DAA"/>
    <w:rsid w:val="001C6A58"/>
    <w:rsid w:val="001C6B0C"/>
    <w:rsid w:val="001D5918"/>
    <w:rsid w:val="001E3E2B"/>
    <w:rsid w:val="001E7567"/>
    <w:rsid w:val="001F50D3"/>
    <w:rsid w:val="002011B2"/>
    <w:rsid w:val="00204FD7"/>
    <w:rsid w:val="00213366"/>
    <w:rsid w:val="002213A1"/>
    <w:rsid w:val="002304CB"/>
    <w:rsid w:val="002322F7"/>
    <w:rsid w:val="00232918"/>
    <w:rsid w:val="00233A0F"/>
    <w:rsid w:val="00235095"/>
    <w:rsid w:val="00247CB5"/>
    <w:rsid w:val="0025403D"/>
    <w:rsid w:val="00270113"/>
    <w:rsid w:val="00280EFC"/>
    <w:rsid w:val="00282E23"/>
    <w:rsid w:val="00285EDE"/>
    <w:rsid w:val="00287B05"/>
    <w:rsid w:val="002A55EE"/>
    <w:rsid w:val="002B017E"/>
    <w:rsid w:val="002B2EBF"/>
    <w:rsid w:val="002B42BE"/>
    <w:rsid w:val="002B4BDD"/>
    <w:rsid w:val="002B4CC0"/>
    <w:rsid w:val="002D00FA"/>
    <w:rsid w:val="002E1E14"/>
    <w:rsid w:val="002E2DC1"/>
    <w:rsid w:val="002F0247"/>
    <w:rsid w:val="003102F2"/>
    <w:rsid w:val="00317F3A"/>
    <w:rsid w:val="00321B18"/>
    <w:rsid w:val="00354216"/>
    <w:rsid w:val="0036277A"/>
    <w:rsid w:val="00373DD0"/>
    <w:rsid w:val="00382CA8"/>
    <w:rsid w:val="0038500E"/>
    <w:rsid w:val="0039167B"/>
    <w:rsid w:val="00392660"/>
    <w:rsid w:val="00396491"/>
    <w:rsid w:val="003B3FCE"/>
    <w:rsid w:val="003D0EA4"/>
    <w:rsid w:val="003E6DD0"/>
    <w:rsid w:val="003F1B1C"/>
    <w:rsid w:val="004002E4"/>
    <w:rsid w:val="0040731D"/>
    <w:rsid w:val="00416B50"/>
    <w:rsid w:val="00420EBC"/>
    <w:rsid w:val="0042188B"/>
    <w:rsid w:val="00422248"/>
    <w:rsid w:val="00426DD2"/>
    <w:rsid w:val="0043408A"/>
    <w:rsid w:val="00463D20"/>
    <w:rsid w:val="004866CF"/>
    <w:rsid w:val="00495198"/>
    <w:rsid w:val="00495EDD"/>
    <w:rsid w:val="004A3F0C"/>
    <w:rsid w:val="004B6097"/>
    <w:rsid w:val="004B6972"/>
    <w:rsid w:val="004C002B"/>
    <w:rsid w:val="004C2729"/>
    <w:rsid w:val="004C3FB7"/>
    <w:rsid w:val="004C7D25"/>
    <w:rsid w:val="004D34D5"/>
    <w:rsid w:val="004D6116"/>
    <w:rsid w:val="004D7ECF"/>
    <w:rsid w:val="004E7E66"/>
    <w:rsid w:val="004F7B06"/>
    <w:rsid w:val="005100F3"/>
    <w:rsid w:val="005124BB"/>
    <w:rsid w:val="00526DC4"/>
    <w:rsid w:val="005330AD"/>
    <w:rsid w:val="005442A1"/>
    <w:rsid w:val="005459AE"/>
    <w:rsid w:val="00557EFF"/>
    <w:rsid w:val="00565F14"/>
    <w:rsid w:val="005705C5"/>
    <w:rsid w:val="0057782F"/>
    <w:rsid w:val="00580C71"/>
    <w:rsid w:val="00583149"/>
    <w:rsid w:val="0058504C"/>
    <w:rsid w:val="005929F8"/>
    <w:rsid w:val="0059326A"/>
    <w:rsid w:val="0059472A"/>
    <w:rsid w:val="005A7120"/>
    <w:rsid w:val="005B01D8"/>
    <w:rsid w:val="005C07E9"/>
    <w:rsid w:val="005C0956"/>
    <w:rsid w:val="005C6E5E"/>
    <w:rsid w:val="005D05E3"/>
    <w:rsid w:val="005D6B9B"/>
    <w:rsid w:val="005E373D"/>
    <w:rsid w:val="005E6919"/>
    <w:rsid w:val="00604197"/>
    <w:rsid w:val="00615C80"/>
    <w:rsid w:val="00620F03"/>
    <w:rsid w:val="00623525"/>
    <w:rsid w:val="00632747"/>
    <w:rsid w:val="00632D39"/>
    <w:rsid w:val="006348C5"/>
    <w:rsid w:val="00685E20"/>
    <w:rsid w:val="006954D6"/>
    <w:rsid w:val="006A5E24"/>
    <w:rsid w:val="006C331E"/>
    <w:rsid w:val="006C5202"/>
    <w:rsid w:val="006D2975"/>
    <w:rsid w:val="006F2A9C"/>
    <w:rsid w:val="00700A77"/>
    <w:rsid w:val="00703606"/>
    <w:rsid w:val="00713E27"/>
    <w:rsid w:val="00714898"/>
    <w:rsid w:val="007175E8"/>
    <w:rsid w:val="0073460F"/>
    <w:rsid w:val="00743B9A"/>
    <w:rsid w:val="0074756C"/>
    <w:rsid w:val="00761CC8"/>
    <w:rsid w:val="007776F2"/>
    <w:rsid w:val="00777E6F"/>
    <w:rsid w:val="00786733"/>
    <w:rsid w:val="007A2170"/>
    <w:rsid w:val="007A765D"/>
    <w:rsid w:val="007C7884"/>
    <w:rsid w:val="007C7CFB"/>
    <w:rsid w:val="007D3015"/>
    <w:rsid w:val="007D66A6"/>
    <w:rsid w:val="007E388A"/>
    <w:rsid w:val="007E7CE6"/>
    <w:rsid w:val="008003F1"/>
    <w:rsid w:val="0080506E"/>
    <w:rsid w:val="00805C2F"/>
    <w:rsid w:val="008103E9"/>
    <w:rsid w:val="008113ED"/>
    <w:rsid w:val="00812259"/>
    <w:rsid w:val="00814B95"/>
    <w:rsid w:val="00817BEF"/>
    <w:rsid w:val="00817CBD"/>
    <w:rsid w:val="00820032"/>
    <w:rsid w:val="00822FCC"/>
    <w:rsid w:val="0084149D"/>
    <w:rsid w:val="00843B62"/>
    <w:rsid w:val="00852279"/>
    <w:rsid w:val="00862197"/>
    <w:rsid w:val="0087034E"/>
    <w:rsid w:val="00890638"/>
    <w:rsid w:val="00890B3E"/>
    <w:rsid w:val="008A2064"/>
    <w:rsid w:val="008B1149"/>
    <w:rsid w:val="008B24C6"/>
    <w:rsid w:val="008B563D"/>
    <w:rsid w:val="008D1766"/>
    <w:rsid w:val="008E2A28"/>
    <w:rsid w:val="008E6819"/>
    <w:rsid w:val="008E68F0"/>
    <w:rsid w:val="008E7011"/>
    <w:rsid w:val="008F0BC4"/>
    <w:rsid w:val="008F70A8"/>
    <w:rsid w:val="008F72C4"/>
    <w:rsid w:val="00906DD8"/>
    <w:rsid w:val="00911F07"/>
    <w:rsid w:val="009321BF"/>
    <w:rsid w:val="00934969"/>
    <w:rsid w:val="00940B7A"/>
    <w:rsid w:val="0094121D"/>
    <w:rsid w:val="00943387"/>
    <w:rsid w:val="009433CC"/>
    <w:rsid w:val="00956820"/>
    <w:rsid w:val="00960117"/>
    <w:rsid w:val="00966B0D"/>
    <w:rsid w:val="00967EBF"/>
    <w:rsid w:val="00985992"/>
    <w:rsid w:val="0098614F"/>
    <w:rsid w:val="00993221"/>
    <w:rsid w:val="009B78BF"/>
    <w:rsid w:val="009D2910"/>
    <w:rsid w:val="009E309C"/>
    <w:rsid w:val="009E397D"/>
    <w:rsid w:val="00A073EA"/>
    <w:rsid w:val="00A13A74"/>
    <w:rsid w:val="00A16A3F"/>
    <w:rsid w:val="00A17366"/>
    <w:rsid w:val="00A20B6E"/>
    <w:rsid w:val="00A25C54"/>
    <w:rsid w:val="00A37B60"/>
    <w:rsid w:val="00A46917"/>
    <w:rsid w:val="00A575AD"/>
    <w:rsid w:val="00A576EC"/>
    <w:rsid w:val="00A662C5"/>
    <w:rsid w:val="00A727EB"/>
    <w:rsid w:val="00A73955"/>
    <w:rsid w:val="00A761A1"/>
    <w:rsid w:val="00A8417A"/>
    <w:rsid w:val="00A91F0F"/>
    <w:rsid w:val="00A93F2A"/>
    <w:rsid w:val="00A95864"/>
    <w:rsid w:val="00A95BE4"/>
    <w:rsid w:val="00AA05AB"/>
    <w:rsid w:val="00AB1ACB"/>
    <w:rsid w:val="00AB3020"/>
    <w:rsid w:val="00AB40AC"/>
    <w:rsid w:val="00AB6722"/>
    <w:rsid w:val="00AC1E76"/>
    <w:rsid w:val="00AC3970"/>
    <w:rsid w:val="00AC3A4E"/>
    <w:rsid w:val="00AC7DFD"/>
    <w:rsid w:val="00AE52D5"/>
    <w:rsid w:val="00AF00B0"/>
    <w:rsid w:val="00AF04D8"/>
    <w:rsid w:val="00B022AD"/>
    <w:rsid w:val="00B12887"/>
    <w:rsid w:val="00B16823"/>
    <w:rsid w:val="00B20AA3"/>
    <w:rsid w:val="00B4197E"/>
    <w:rsid w:val="00B42A45"/>
    <w:rsid w:val="00B430C4"/>
    <w:rsid w:val="00B51262"/>
    <w:rsid w:val="00B804C2"/>
    <w:rsid w:val="00B82C9B"/>
    <w:rsid w:val="00B843ED"/>
    <w:rsid w:val="00B85690"/>
    <w:rsid w:val="00B93FB9"/>
    <w:rsid w:val="00B97CB9"/>
    <w:rsid w:val="00BA0C7C"/>
    <w:rsid w:val="00BA4D43"/>
    <w:rsid w:val="00BB04F3"/>
    <w:rsid w:val="00BC1BC6"/>
    <w:rsid w:val="00BD4F1C"/>
    <w:rsid w:val="00BE1603"/>
    <w:rsid w:val="00BE3607"/>
    <w:rsid w:val="00BF0D55"/>
    <w:rsid w:val="00C05535"/>
    <w:rsid w:val="00C14D18"/>
    <w:rsid w:val="00C21ABF"/>
    <w:rsid w:val="00C25F4D"/>
    <w:rsid w:val="00C517C6"/>
    <w:rsid w:val="00C56014"/>
    <w:rsid w:val="00C60474"/>
    <w:rsid w:val="00C706B6"/>
    <w:rsid w:val="00C7140C"/>
    <w:rsid w:val="00C71B07"/>
    <w:rsid w:val="00C73095"/>
    <w:rsid w:val="00C745FA"/>
    <w:rsid w:val="00C919E2"/>
    <w:rsid w:val="00C92A28"/>
    <w:rsid w:val="00CA5D91"/>
    <w:rsid w:val="00CD58B0"/>
    <w:rsid w:val="00CE1D48"/>
    <w:rsid w:val="00CF0E0A"/>
    <w:rsid w:val="00CF4330"/>
    <w:rsid w:val="00CF7AA6"/>
    <w:rsid w:val="00D13CAD"/>
    <w:rsid w:val="00D143DD"/>
    <w:rsid w:val="00D158D6"/>
    <w:rsid w:val="00D2219C"/>
    <w:rsid w:val="00D24F54"/>
    <w:rsid w:val="00D339FD"/>
    <w:rsid w:val="00D37AB5"/>
    <w:rsid w:val="00D42D9C"/>
    <w:rsid w:val="00D52E3C"/>
    <w:rsid w:val="00D530F3"/>
    <w:rsid w:val="00D53E0F"/>
    <w:rsid w:val="00D55167"/>
    <w:rsid w:val="00D55C95"/>
    <w:rsid w:val="00D5682F"/>
    <w:rsid w:val="00D57C7D"/>
    <w:rsid w:val="00D60002"/>
    <w:rsid w:val="00D6043E"/>
    <w:rsid w:val="00D659B9"/>
    <w:rsid w:val="00D6607D"/>
    <w:rsid w:val="00D66DD4"/>
    <w:rsid w:val="00D740E8"/>
    <w:rsid w:val="00D75203"/>
    <w:rsid w:val="00D75BDD"/>
    <w:rsid w:val="00D83E1D"/>
    <w:rsid w:val="00D90926"/>
    <w:rsid w:val="00D94786"/>
    <w:rsid w:val="00D96DEC"/>
    <w:rsid w:val="00D96E4A"/>
    <w:rsid w:val="00DA116A"/>
    <w:rsid w:val="00DA2F6C"/>
    <w:rsid w:val="00DA3A70"/>
    <w:rsid w:val="00DA4427"/>
    <w:rsid w:val="00DA7131"/>
    <w:rsid w:val="00DA7C76"/>
    <w:rsid w:val="00DC0572"/>
    <w:rsid w:val="00DC6C68"/>
    <w:rsid w:val="00DE006D"/>
    <w:rsid w:val="00DF1435"/>
    <w:rsid w:val="00DF18FA"/>
    <w:rsid w:val="00DF7F93"/>
    <w:rsid w:val="00E118EB"/>
    <w:rsid w:val="00E22655"/>
    <w:rsid w:val="00E3190E"/>
    <w:rsid w:val="00E34A3B"/>
    <w:rsid w:val="00E43FB9"/>
    <w:rsid w:val="00E440C4"/>
    <w:rsid w:val="00E53FEB"/>
    <w:rsid w:val="00E54D98"/>
    <w:rsid w:val="00E5563F"/>
    <w:rsid w:val="00E67F40"/>
    <w:rsid w:val="00E73ADF"/>
    <w:rsid w:val="00E75F16"/>
    <w:rsid w:val="00E77101"/>
    <w:rsid w:val="00E8727C"/>
    <w:rsid w:val="00E93979"/>
    <w:rsid w:val="00E957EF"/>
    <w:rsid w:val="00EB0DB4"/>
    <w:rsid w:val="00EC2D3B"/>
    <w:rsid w:val="00EC34A9"/>
    <w:rsid w:val="00ED0B04"/>
    <w:rsid w:val="00EE0F0F"/>
    <w:rsid w:val="00EE359B"/>
    <w:rsid w:val="00EE574D"/>
    <w:rsid w:val="00EE6DEF"/>
    <w:rsid w:val="00EF0278"/>
    <w:rsid w:val="00EF0B7A"/>
    <w:rsid w:val="00EF1ED4"/>
    <w:rsid w:val="00F018CA"/>
    <w:rsid w:val="00F02599"/>
    <w:rsid w:val="00F03F0A"/>
    <w:rsid w:val="00F156DE"/>
    <w:rsid w:val="00F27332"/>
    <w:rsid w:val="00F32247"/>
    <w:rsid w:val="00F408B0"/>
    <w:rsid w:val="00F527BA"/>
    <w:rsid w:val="00F529B6"/>
    <w:rsid w:val="00F60313"/>
    <w:rsid w:val="00F61D75"/>
    <w:rsid w:val="00F62A38"/>
    <w:rsid w:val="00F635ED"/>
    <w:rsid w:val="00F648D0"/>
    <w:rsid w:val="00F6513B"/>
    <w:rsid w:val="00F72B9F"/>
    <w:rsid w:val="00F86B29"/>
    <w:rsid w:val="00F912AE"/>
    <w:rsid w:val="00FB1C7C"/>
    <w:rsid w:val="00FB2446"/>
    <w:rsid w:val="00FB2DD1"/>
    <w:rsid w:val="00FB5DE4"/>
    <w:rsid w:val="00FC0382"/>
    <w:rsid w:val="00FD06AC"/>
    <w:rsid w:val="00FD0F4F"/>
    <w:rsid w:val="00FE1EF6"/>
    <w:rsid w:val="00FE1F6E"/>
    <w:rsid w:val="00FE64E5"/>
    <w:rsid w:val="00FE6C9E"/>
    <w:rsid w:val="00FF05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9686D5"/>
  <w15:chartTrackingRefBased/>
  <w15:docId w15:val="{2FE16D88-9FFC-434A-B097-84325E47F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930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B3649"/>
    <w:pPr>
      <w:ind w:left="720"/>
      <w:contextualSpacing/>
    </w:pPr>
  </w:style>
  <w:style w:type="paragraph" w:styleId="BalloonText">
    <w:name w:val="Balloon Text"/>
    <w:basedOn w:val="Normal"/>
    <w:link w:val="BalloonTextChar"/>
    <w:uiPriority w:val="99"/>
    <w:semiHidden/>
    <w:unhideWhenUsed/>
    <w:rsid w:val="00C706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06B6"/>
    <w:rPr>
      <w:rFonts w:ascii="Segoe UI" w:hAnsi="Segoe UI" w:cs="Segoe UI"/>
      <w:sz w:val="18"/>
      <w:szCs w:val="18"/>
    </w:rPr>
  </w:style>
  <w:style w:type="paragraph" w:styleId="NormalWeb">
    <w:name w:val="Normal (Web)"/>
    <w:basedOn w:val="Normal"/>
    <w:uiPriority w:val="99"/>
    <w:unhideWhenUsed/>
    <w:rsid w:val="00632D39"/>
    <w:rPr>
      <w:rFonts w:ascii="Times New Roman" w:hAnsi="Times New Roman" w:cs="Times New Roman"/>
      <w:sz w:val="24"/>
      <w:szCs w:val="24"/>
    </w:rPr>
  </w:style>
  <w:style w:type="table" w:customStyle="1" w:styleId="TableGrid1">
    <w:name w:val="Table Grid1"/>
    <w:basedOn w:val="TableNormal"/>
    <w:next w:val="TableGrid"/>
    <w:uiPriority w:val="39"/>
    <w:rsid w:val="00076E4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EC34A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39"/>
    <w:rsid w:val="00A13A7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39"/>
    <w:rsid w:val="001720A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7D301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271769">
      <w:bodyDiv w:val="1"/>
      <w:marLeft w:val="0"/>
      <w:marRight w:val="0"/>
      <w:marTop w:val="0"/>
      <w:marBottom w:val="0"/>
      <w:divBdr>
        <w:top w:val="none" w:sz="0" w:space="0" w:color="auto"/>
        <w:left w:val="none" w:sz="0" w:space="0" w:color="auto"/>
        <w:bottom w:val="none" w:sz="0" w:space="0" w:color="auto"/>
        <w:right w:val="none" w:sz="0" w:space="0" w:color="auto"/>
      </w:divBdr>
    </w:div>
    <w:div w:id="35618703">
      <w:bodyDiv w:val="1"/>
      <w:marLeft w:val="0"/>
      <w:marRight w:val="0"/>
      <w:marTop w:val="0"/>
      <w:marBottom w:val="0"/>
      <w:divBdr>
        <w:top w:val="none" w:sz="0" w:space="0" w:color="auto"/>
        <w:left w:val="none" w:sz="0" w:space="0" w:color="auto"/>
        <w:bottom w:val="none" w:sz="0" w:space="0" w:color="auto"/>
        <w:right w:val="none" w:sz="0" w:space="0" w:color="auto"/>
      </w:divBdr>
    </w:div>
    <w:div w:id="90012983">
      <w:bodyDiv w:val="1"/>
      <w:marLeft w:val="0"/>
      <w:marRight w:val="0"/>
      <w:marTop w:val="0"/>
      <w:marBottom w:val="0"/>
      <w:divBdr>
        <w:top w:val="none" w:sz="0" w:space="0" w:color="auto"/>
        <w:left w:val="none" w:sz="0" w:space="0" w:color="auto"/>
        <w:bottom w:val="none" w:sz="0" w:space="0" w:color="auto"/>
        <w:right w:val="none" w:sz="0" w:space="0" w:color="auto"/>
      </w:divBdr>
    </w:div>
    <w:div w:id="110900112">
      <w:bodyDiv w:val="1"/>
      <w:marLeft w:val="0"/>
      <w:marRight w:val="0"/>
      <w:marTop w:val="0"/>
      <w:marBottom w:val="0"/>
      <w:divBdr>
        <w:top w:val="none" w:sz="0" w:space="0" w:color="auto"/>
        <w:left w:val="none" w:sz="0" w:space="0" w:color="auto"/>
        <w:bottom w:val="none" w:sz="0" w:space="0" w:color="auto"/>
        <w:right w:val="none" w:sz="0" w:space="0" w:color="auto"/>
      </w:divBdr>
    </w:div>
    <w:div w:id="164440738">
      <w:bodyDiv w:val="1"/>
      <w:marLeft w:val="0"/>
      <w:marRight w:val="0"/>
      <w:marTop w:val="0"/>
      <w:marBottom w:val="0"/>
      <w:divBdr>
        <w:top w:val="none" w:sz="0" w:space="0" w:color="auto"/>
        <w:left w:val="none" w:sz="0" w:space="0" w:color="auto"/>
        <w:bottom w:val="none" w:sz="0" w:space="0" w:color="auto"/>
        <w:right w:val="none" w:sz="0" w:space="0" w:color="auto"/>
      </w:divBdr>
    </w:div>
    <w:div w:id="171918077">
      <w:bodyDiv w:val="1"/>
      <w:marLeft w:val="0"/>
      <w:marRight w:val="0"/>
      <w:marTop w:val="0"/>
      <w:marBottom w:val="0"/>
      <w:divBdr>
        <w:top w:val="none" w:sz="0" w:space="0" w:color="auto"/>
        <w:left w:val="none" w:sz="0" w:space="0" w:color="auto"/>
        <w:bottom w:val="none" w:sz="0" w:space="0" w:color="auto"/>
        <w:right w:val="none" w:sz="0" w:space="0" w:color="auto"/>
      </w:divBdr>
    </w:div>
    <w:div w:id="181751391">
      <w:bodyDiv w:val="1"/>
      <w:marLeft w:val="0"/>
      <w:marRight w:val="0"/>
      <w:marTop w:val="0"/>
      <w:marBottom w:val="0"/>
      <w:divBdr>
        <w:top w:val="none" w:sz="0" w:space="0" w:color="auto"/>
        <w:left w:val="none" w:sz="0" w:space="0" w:color="auto"/>
        <w:bottom w:val="none" w:sz="0" w:space="0" w:color="auto"/>
        <w:right w:val="none" w:sz="0" w:space="0" w:color="auto"/>
      </w:divBdr>
    </w:div>
    <w:div w:id="215048638">
      <w:bodyDiv w:val="1"/>
      <w:marLeft w:val="0"/>
      <w:marRight w:val="0"/>
      <w:marTop w:val="0"/>
      <w:marBottom w:val="0"/>
      <w:divBdr>
        <w:top w:val="none" w:sz="0" w:space="0" w:color="auto"/>
        <w:left w:val="none" w:sz="0" w:space="0" w:color="auto"/>
        <w:bottom w:val="none" w:sz="0" w:space="0" w:color="auto"/>
        <w:right w:val="none" w:sz="0" w:space="0" w:color="auto"/>
      </w:divBdr>
    </w:div>
    <w:div w:id="291835801">
      <w:bodyDiv w:val="1"/>
      <w:marLeft w:val="0"/>
      <w:marRight w:val="0"/>
      <w:marTop w:val="0"/>
      <w:marBottom w:val="0"/>
      <w:divBdr>
        <w:top w:val="none" w:sz="0" w:space="0" w:color="auto"/>
        <w:left w:val="none" w:sz="0" w:space="0" w:color="auto"/>
        <w:bottom w:val="none" w:sz="0" w:space="0" w:color="auto"/>
        <w:right w:val="none" w:sz="0" w:space="0" w:color="auto"/>
      </w:divBdr>
    </w:div>
    <w:div w:id="309290412">
      <w:bodyDiv w:val="1"/>
      <w:marLeft w:val="0"/>
      <w:marRight w:val="0"/>
      <w:marTop w:val="0"/>
      <w:marBottom w:val="0"/>
      <w:divBdr>
        <w:top w:val="none" w:sz="0" w:space="0" w:color="auto"/>
        <w:left w:val="none" w:sz="0" w:space="0" w:color="auto"/>
        <w:bottom w:val="none" w:sz="0" w:space="0" w:color="auto"/>
        <w:right w:val="none" w:sz="0" w:space="0" w:color="auto"/>
      </w:divBdr>
    </w:div>
    <w:div w:id="468400322">
      <w:bodyDiv w:val="1"/>
      <w:marLeft w:val="0"/>
      <w:marRight w:val="0"/>
      <w:marTop w:val="0"/>
      <w:marBottom w:val="0"/>
      <w:divBdr>
        <w:top w:val="none" w:sz="0" w:space="0" w:color="auto"/>
        <w:left w:val="none" w:sz="0" w:space="0" w:color="auto"/>
        <w:bottom w:val="none" w:sz="0" w:space="0" w:color="auto"/>
        <w:right w:val="none" w:sz="0" w:space="0" w:color="auto"/>
      </w:divBdr>
    </w:div>
    <w:div w:id="468982237">
      <w:bodyDiv w:val="1"/>
      <w:marLeft w:val="0"/>
      <w:marRight w:val="0"/>
      <w:marTop w:val="0"/>
      <w:marBottom w:val="0"/>
      <w:divBdr>
        <w:top w:val="none" w:sz="0" w:space="0" w:color="auto"/>
        <w:left w:val="none" w:sz="0" w:space="0" w:color="auto"/>
        <w:bottom w:val="none" w:sz="0" w:space="0" w:color="auto"/>
        <w:right w:val="none" w:sz="0" w:space="0" w:color="auto"/>
      </w:divBdr>
    </w:div>
    <w:div w:id="487553194">
      <w:bodyDiv w:val="1"/>
      <w:marLeft w:val="0"/>
      <w:marRight w:val="0"/>
      <w:marTop w:val="0"/>
      <w:marBottom w:val="0"/>
      <w:divBdr>
        <w:top w:val="none" w:sz="0" w:space="0" w:color="auto"/>
        <w:left w:val="none" w:sz="0" w:space="0" w:color="auto"/>
        <w:bottom w:val="none" w:sz="0" w:space="0" w:color="auto"/>
        <w:right w:val="none" w:sz="0" w:space="0" w:color="auto"/>
      </w:divBdr>
    </w:div>
    <w:div w:id="493572305">
      <w:bodyDiv w:val="1"/>
      <w:marLeft w:val="0"/>
      <w:marRight w:val="0"/>
      <w:marTop w:val="0"/>
      <w:marBottom w:val="0"/>
      <w:divBdr>
        <w:top w:val="none" w:sz="0" w:space="0" w:color="auto"/>
        <w:left w:val="none" w:sz="0" w:space="0" w:color="auto"/>
        <w:bottom w:val="none" w:sz="0" w:space="0" w:color="auto"/>
        <w:right w:val="none" w:sz="0" w:space="0" w:color="auto"/>
      </w:divBdr>
    </w:div>
    <w:div w:id="495345771">
      <w:bodyDiv w:val="1"/>
      <w:marLeft w:val="0"/>
      <w:marRight w:val="0"/>
      <w:marTop w:val="0"/>
      <w:marBottom w:val="0"/>
      <w:divBdr>
        <w:top w:val="none" w:sz="0" w:space="0" w:color="auto"/>
        <w:left w:val="none" w:sz="0" w:space="0" w:color="auto"/>
        <w:bottom w:val="none" w:sz="0" w:space="0" w:color="auto"/>
        <w:right w:val="none" w:sz="0" w:space="0" w:color="auto"/>
      </w:divBdr>
    </w:div>
    <w:div w:id="535705437">
      <w:bodyDiv w:val="1"/>
      <w:marLeft w:val="0"/>
      <w:marRight w:val="0"/>
      <w:marTop w:val="0"/>
      <w:marBottom w:val="0"/>
      <w:divBdr>
        <w:top w:val="none" w:sz="0" w:space="0" w:color="auto"/>
        <w:left w:val="none" w:sz="0" w:space="0" w:color="auto"/>
        <w:bottom w:val="none" w:sz="0" w:space="0" w:color="auto"/>
        <w:right w:val="none" w:sz="0" w:space="0" w:color="auto"/>
      </w:divBdr>
    </w:div>
    <w:div w:id="616644341">
      <w:bodyDiv w:val="1"/>
      <w:marLeft w:val="0"/>
      <w:marRight w:val="0"/>
      <w:marTop w:val="0"/>
      <w:marBottom w:val="0"/>
      <w:divBdr>
        <w:top w:val="none" w:sz="0" w:space="0" w:color="auto"/>
        <w:left w:val="none" w:sz="0" w:space="0" w:color="auto"/>
        <w:bottom w:val="none" w:sz="0" w:space="0" w:color="auto"/>
        <w:right w:val="none" w:sz="0" w:space="0" w:color="auto"/>
      </w:divBdr>
    </w:div>
    <w:div w:id="648561540">
      <w:bodyDiv w:val="1"/>
      <w:marLeft w:val="0"/>
      <w:marRight w:val="0"/>
      <w:marTop w:val="0"/>
      <w:marBottom w:val="0"/>
      <w:divBdr>
        <w:top w:val="none" w:sz="0" w:space="0" w:color="auto"/>
        <w:left w:val="none" w:sz="0" w:space="0" w:color="auto"/>
        <w:bottom w:val="none" w:sz="0" w:space="0" w:color="auto"/>
        <w:right w:val="none" w:sz="0" w:space="0" w:color="auto"/>
      </w:divBdr>
    </w:div>
    <w:div w:id="673339980">
      <w:bodyDiv w:val="1"/>
      <w:marLeft w:val="0"/>
      <w:marRight w:val="0"/>
      <w:marTop w:val="0"/>
      <w:marBottom w:val="0"/>
      <w:divBdr>
        <w:top w:val="none" w:sz="0" w:space="0" w:color="auto"/>
        <w:left w:val="none" w:sz="0" w:space="0" w:color="auto"/>
        <w:bottom w:val="none" w:sz="0" w:space="0" w:color="auto"/>
        <w:right w:val="none" w:sz="0" w:space="0" w:color="auto"/>
      </w:divBdr>
    </w:div>
    <w:div w:id="675616760">
      <w:bodyDiv w:val="1"/>
      <w:marLeft w:val="0"/>
      <w:marRight w:val="0"/>
      <w:marTop w:val="0"/>
      <w:marBottom w:val="0"/>
      <w:divBdr>
        <w:top w:val="none" w:sz="0" w:space="0" w:color="auto"/>
        <w:left w:val="none" w:sz="0" w:space="0" w:color="auto"/>
        <w:bottom w:val="none" w:sz="0" w:space="0" w:color="auto"/>
        <w:right w:val="none" w:sz="0" w:space="0" w:color="auto"/>
      </w:divBdr>
    </w:div>
    <w:div w:id="712002468">
      <w:bodyDiv w:val="1"/>
      <w:marLeft w:val="0"/>
      <w:marRight w:val="0"/>
      <w:marTop w:val="0"/>
      <w:marBottom w:val="0"/>
      <w:divBdr>
        <w:top w:val="none" w:sz="0" w:space="0" w:color="auto"/>
        <w:left w:val="none" w:sz="0" w:space="0" w:color="auto"/>
        <w:bottom w:val="none" w:sz="0" w:space="0" w:color="auto"/>
        <w:right w:val="none" w:sz="0" w:space="0" w:color="auto"/>
      </w:divBdr>
    </w:div>
    <w:div w:id="746801954">
      <w:bodyDiv w:val="1"/>
      <w:marLeft w:val="0"/>
      <w:marRight w:val="0"/>
      <w:marTop w:val="0"/>
      <w:marBottom w:val="0"/>
      <w:divBdr>
        <w:top w:val="none" w:sz="0" w:space="0" w:color="auto"/>
        <w:left w:val="none" w:sz="0" w:space="0" w:color="auto"/>
        <w:bottom w:val="none" w:sz="0" w:space="0" w:color="auto"/>
        <w:right w:val="none" w:sz="0" w:space="0" w:color="auto"/>
      </w:divBdr>
    </w:div>
    <w:div w:id="794718456">
      <w:bodyDiv w:val="1"/>
      <w:marLeft w:val="0"/>
      <w:marRight w:val="0"/>
      <w:marTop w:val="0"/>
      <w:marBottom w:val="0"/>
      <w:divBdr>
        <w:top w:val="none" w:sz="0" w:space="0" w:color="auto"/>
        <w:left w:val="none" w:sz="0" w:space="0" w:color="auto"/>
        <w:bottom w:val="none" w:sz="0" w:space="0" w:color="auto"/>
        <w:right w:val="none" w:sz="0" w:space="0" w:color="auto"/>
      </w:divBdr>
    </w:div>
    <w:div w:id="809632350">
      <w:bodyDiv w:val="1"/>
      <w:marLeft w:val="0"/>
      <w:marRight w:val="0"/>
      <w:marTop w:val="0"/>
      <w:marBottom w:val="0"/>
      <w:divBdr>
        <w:top w:val="none" w:sz="0" w:space="0" w:color="auto"/>
        <w:left w:val="none" w:sz="0" w:space="0" w:color="auto"/>
        <w:bottom w:val="none" w:sz="0" w:space="0" w:color="auto"/>
        <w:right w:val="none" w:sz="0" w:space="0" w:color="auto"/>
      </w:divBdr>
    </w:div>
    <w:div w:id="832065635">
      <w:bodyDiv w:val="1"/>
      <w:marLeft w:val="0"/>
      <w:marRight w:val="0"/>
      <w:marTop w:val="0"/>
      <w:marBottom w:val="0"/>
      <w:divBdr>
        <w:top w:val="none" w:sz="0" w:space="0" w:color="auto"/>
        <w:left w:val="none" w:sz="0" w:space="0" w:color="auto"/>
        <w:bottom w:val="none" w:sz="0" w:space="0" w:color="auto"/>
        <w:right w:val="none" w:sz="0" w:space="0" w:color="auto"/>
      </w:divBdr>
    </w:div>
    <w:div w:id="834035675">
      <w:bodyDiv w:val="1"/>
      <w:marLeft w:val="0"/>
      <w:marRight w:val="0"/>
      <w:marTop w:val="0"/>
      <w:marBottom w:val="0"/>
      <w:divBdr>
        <w:top w:val="none" w:sz="0" w:space="0" w:color="auto"/>
        <w:left w:val="none" w:sz="0" w:space="0" w:color="auto"/>
        <w:bottom w:val="none" w:sz="0" w:space="0" w:color="auto"/>
        <w:right w:val="none" w:sz="0" w:space="0" w:color="auto"/>
      </w:divBdr>
    </w:div>
    <w:div w:id="869608673">
      <w:bodyDiv w:val="1"/>
      <w:marLeft w:val="0"/>
      <w:marRight w:val="0"/>
      <w:marTop w:val="0"/>
      <w:marBottom w:val="0"/>
      <w:divBdr>
        <w:top w:val="none" w:sz="0" w:space="0" w:color="auto"/>
        <w:left w:val="none" w:sz="0" w:space="0" w:color="auto"/>
        <w:bottom w:val="none" w:sz="0" w:space="0" w:color="auto"/>
        <w:right w:val="none" w:sz="0" w:space="0" w:color="auto"/>
      </w:divBdr>
    </w:div>
    <w:div w:id="900094564">
      <w:bodyDiv w:val="1"/>
      <w:marLeft w:val="0"/>
      <w:marRight w:val="0"/>
      <w:marTop w:val="0"/>
      <w:marBottom w:val="0"/>
      <w:divBdr>
        <w:top w:val="none" w:sz="0" w:space="0" w:color="auto"/>
        <w:left w:val="none" w:sz="0" w:space="0" w:color="auto"/>
        <w:bottom w:val="none" w:sz="0" w:space="0" w:color="auto"/>
        <w:right w:val="none" w:sz="0" w:space="0" w:color="auto"/>
      </w:divBdr>
    </w:div>
    <w:div w:id="952860448">
      <w:bodyDiv w:val="1"/>
      <w:marLeft w:val="0"/>
      <w:marRight w:val="0"/>
      <w:marTop w:val="0"/>
      <w:marBottom w:val="0"/>
      <w:divBdr>
        <w:top w:val="none" w:sz="0" w:space="0" w:color="auto"/>
        <w:left w:val="none" w:sz="0" w:space="0" w:color="auto"/>
        <w:bottom w:val="none" w:sz="0" w:space="0" w:color="auto"/>
        <w:right w:val="none" w:sz="0" w:space="0" w:color="auto"/>
      </w:divBdr>
    </w:div>
    <w:div w:id="983463416">
      <w:bodyDiv w:val="1"/>
      <w:marLeft w:val="0"/>
      <w:marRight w:val="0"/>
      <w:marTop w:val="0"/>
      <w:marBottom w:val="0"/>
      <w:divBdr>
        <w:top w:val="none" w:sz="0" w:space="0" w:color="auto"/>
        <w:left w:val="none" w:sz="0" w:space="0" w:color="auto"/>
        <w:bottom w:val="none" w:sz="0" w:space="0" w:color="auto"/>
        <w:right w:val="none" w:sz="0" w:space="0" w:color="auto"/>
      </w:divBdr>
    </w:div>
    <w:div w:id="1003315976">
      <w:bodyDiv w:val="1"/>
      <w:marLeft w:val="0"/>
      <w:marRight w:val="0"/>
      <w:marTop w:val="0"/>
      <w:marBottom w:val="0"/>
      <w:divBdr>
        <w:top w:val="none" w:sz="0" w:space="0" w:color="auto"/>
        <w:left w:val="none" w:sz="0" w:space="0" w:color="auto"/>
        <w:bottom w:val="none" w:sz="0" w:space="0" w:color="auto"/>
        <w:right w:val="none" w:sz="0" w:space="0" w:color="auto"/>
      </w:divBdr>
    </w:div>
    <w:div w:id="1064377036">
      <w:bodyDiv w:val="1"/>
      <w:marLeft w:val="0"/>
      <w:marRight w:val="0"/>
      <w:marTop w:val="0"/>
      <w:marBottom w:val="0"/>
      <w:divBdr>
        <w:top w:val="none" w:sz="0" w:space="0" w:color="auto"/>
        <w:left w:val="none" w:sz="0" w:space="0" w:color="auto"/>
        <w:bottom w:val="none" w:sz="0" w:space="0" w:color="auto"/>
        <w:right w:val="none" w:sz="0" w:space="0" w:color="auto"/>
      </w:divBdr>
    </w:div>
    <w:div w:id="1077216106">
      <w:bodyDiv w:val="1"/>
      <w:marLeft w:val="0"/>
      <w:marRight w:val="0"/>
      <w:marTop w:val="0"/>
      <w:marBottom w:val="0"/>
      <w:divBdr>
        <w:top w:val="none" w:sz="0" w:space="0" w:color="auto"/>
        <w:left w:val="none" w:sz="0" w:space="0" w:color="auto"/>
        <w:bottom w:val="none" w:sz="0" w:space="0" w:color="auto"/>
        <w:right w:val="none" w:sz="0" w:space="0" w:color="auto"/>
      </w:divBdr>
    </w:div>
    <w:div w:id="1132015214">
      <w:bodyDiv w:val="1"/>
      <w:marLeft w:val="0"/>
      <w:marRight w:val="0"/>
      <w:marTop w:val="0"/>
      <w:marBottom w:val="0"/>
      <w:divBdr>
        <w:top w:val="none" w:sz="0" w:space="0" w:color="auto"/>
        <w:left w:val="none" w:sz="0" w:space="0" w:color="auto"/>
        <w:bottom w:val="none" w:sz="0" w:space="0" w:color="auto"/>
        <w:right w:val="none" w:sz="0" w:space="0" w:color="auto"/>
      </w:divBdr>
    </w:div>
    <w:div w:id="1146388423">
      <w:bodyDiv w:val="1"/>
      <w:marLeft w:val="0"/>
      <w:marRight w:val="0"/>
      <w:marTop w:val="0"/>
      <w:marBottom w:val="0"/>
      <w:divBdr>
        <w:top w:val="none" w:sz="0" w:space="0" w:color="auto"/>
        <w:left w:val="none" w:sz="0" w:space="0" w:color="auto"/>
        <w:bottom w:val="none" w:sz="0" w:space="0" w:color="auto"/>
        <w:right w:val="none" w:sz="0" w:space="0" w:color="auto"/>
      </w:divBdr>
    </w:div>
    <w:div w:id="1165245118">
      <w:bodyDiv w:val="1"/>
      <w:marLeft w:val="0"/>
      <w:marRight w:val="0"/>
      <w:marTop w:val="0"/>
      <w:marBottom w:val="0"/>
      <w:divBdr>
        <w:top w:val="none" w:sz="0" w:space="0" w:color="auto"/>
        <w:left w:val="none" w:sz="0" w:space="0" w:color="auto"/>
        <w:bottom w:val="none" w:sz="0" w:space="0" w:color="auto"/>
        <w:right w:val="none" w:sz="0" w:space="0" w:color="auto"/>
      </w:divBdr>
    </w:div>
    <w:div w:id="1187795632">
      <w:bodyDiv w:val="1"/>
      <w:marLeft w:val="0"/>
      <w:marRight w:val="0"/>
      <w:marTop w:val="0"/>
      <w:marBottom w:val="0"/>
      <w:divBdr>
        <w:top w:val="none" w:sz="0" w:space="0" w:color="auto"/>
        <w:left w:val="none" w:sz="0" w:space="0" w:color="auto"/>
        <w:bottom w:val="none" w:sz="0" w:space="0" w:color="auto"/>
        <w:right w:val="none" w:sz="0" w:space="0" w:color="auto"/>
      </w:divBdr>
    </w:div>
    <w:div w:id="1231426517">
      <w:bodyDiv w:val="1"/>
      <w:marLeft w:val="0"/>
      <w:marRight w:val="0"/>
      <w:marTop w:val="0"/>
      <w:marBottom w:val="0"/>
      <w:divBdr>
        <w:top w:val="none" w:sz="0" w:space="0" w:color="auto"/>
        <w:left w:val="none" w:sz="0" w:space="0" w:color="auto"/>
        <w:bottom w:val="none" w:sz="0" w:space="0" w:color="auto"/>
        <w:right w:val="none" w:sz="0" w:space="0" w:color="auto"/>
      </w:divBdr>
    </w:div>
    <w:div w:id="1389037432">
      <w:bodyDiv w:val="1"/>
      <w:marLeft w:val="0"/>
      <w:marRight w:val="0"/>
      <w:marTop w:val="0"/>
      <w:marBottom w:val="0"/>
      <w:divBdr>
        <w:top w:val="none" w:sz="0" w:space="0" w:color="auto"/>
        <w:left w:val="none" w:sz="0" w:space="0" w:color="auto"/>
        <w:bottom w:val="none" w:sz="0" w:space="0" w:color="auto"/>
        <w:right w:val="none" w:sz="0" w:space="0" w:color="auto"/>
      </w:divBdr>
    </w:div>
    <w:div w:id="1508667847">
      <w:bodyDiv w:val="1"/>
      <w:marLeft w:val="0"/>
      <w:marRight w:val="0"/>
      <w:marTop w:val="0"/>
      <w:marBottom w:val="0"/>
      <w:divBdr>
        <w:top w:val="none" w:sz="0" w:space="0" w:color="auto"/>
        <w:left w:val="none" w:sz="0" w:space="0" w:color="auto"/>
        <w:bottom w:val="none" w:sz="0" w:space="0" w:color="auto"/>
        <w:right w:val="none" w:sz="0" w:space="0" w:color="auto"/>
      </w:divBdr>
    </w:div>
    <w:div w:id="1521316358">
      <w:bodyDiv w:val="1"/>
      <w:marLeft w:val="0"/>
      <w:marRight w:val="0"/>
      <w:marTop w:val="0"/>
      <w:marBottom w:val="0"/>
      <w:divBdr>
        <w:top w:val="none" w:sz="0" w:space="0" w:color="auto"/>
        <w:left w:val="none" w:sz="0" w:space="0" w:color="auto"/>
        <w:bottom w:val="none" w:sz="0" w:space="0" w:color="auto"/>
        <w:right w:val="none" w:sz="0" w:space="0" w:color="auto"/>
      </w:divBdr>
    </w:div>
    <w:div w:id="1525829141">
      <w:bodyDiv w:val="1"/>
      <w:marLeft w:val="0"/>
      <w:marRight w:val="0"/>
      <w:marTop w:val="0"/>
      <w:marBottom w:val="0"/>
      <w:divBdr>
        <w:top w:val="none" w:sz="0" w:space="0" w:color="auto"/>
        <w:left w:val="none" w:sz="0" w:space="0" w:color="auto"/>
        <w:bottom w:val="none" w:sz="0" w:space="0" w:color="auto"/>
        <w:right w:val="none" w:sz="0" w:space="0" w:color="auto"/>
      </w:divBdr>
    </w:div>
    <w:div w:id="1620647106">
      <w:bodyDiv w:val="1"/>
      <w:marLeft w:val="0"/>
      <w:marRight w:val="0"/>
      <w:marTop w:val="0"/>
      <w:marBottom w:val="0"/>
      <w:divBdr>
        <w:top w:val="none" w:sz="0" w:space="0" w:color="auto"/>
        <w:left w:val="none" w:sz="0" w:space="0" w:color="auto"/>
        <w:bottom w:val="none" w:sz="0" w:space="0" w:color="auto"/>
        <w:right w:val="none" w:sz="0" w:space="0" w:color="auto"/>
      </w:divBdr>
    </w:div>
    <w:div w:id="1630089126">
      <w:bodyDiv w:val="1"/>
      <w:marLeft w:val="0"/>
      <w:marRight w:val="0"/>
      <w:marTop w:val="0"/>
      <w:marBottom w:val="0"/>
      <w:divBdr>
        <w:top w:val="none" w:sz="0" w:space="0" w:color="auto"/>
        <w:left w:val="none" w:sz="0" w:space="0" w:color="auto"/>
        <w:bottom w:val="none" w:sz="0" w:space="0" w:color="auto"/>
        <w:right w:val="none" w:sz="0" w:space="0" w:color="auto"/>
      </w:divBdr>
    </w:div>
    <w:div w:id="1703087127">
      <w:bodyDiv w:val="1"/>
      <w:marLeft w:val="0"/>
      <w:marRight w:val="0"/>
      <w:marTop w:val="0"/>
      <w:marBottom w:val="0"/>
      <w:divBdr>
        <w:top w:val="none" w:sz="0" w:space="0" w:color="auto"/>
        <w:left w:val="none" w:sz="0" w:space="0" w:color="auto"/>
        <w:bottom w:val="none" w:sz="0" w:space="0" w:color="auto"/>
        <w:right w:val="none" w:sz="0" w:space="0" w:color="auto"/>
      </w:divBdr>
    </w:div>
    <w:div w:id="1718166556">
      <w:bodyDiv w:val="1"/>
      <w:marLeft w:val="0"/>
      <w:marRight w:val="0"/>
      <w:marTop w:val="0"/>
      <w:marBottom w:val="0"/>
      <w:divBdr>
        <w:top w:val="none" w:sz="0" w:space="0" w:color="auto"/>
        <w:left w:val="none" w:sz="0" w:space="0" w:color="auto"/>
        <w:bottom w:val="none" w:sz="0" w:space="0" w:color="auto"/>
        <w:right w:val="none" w:sz="0" w:space="0" w:color="auto"/>
      </w:divBdr>
    </w:div>
    <w:div w:id="1734617527">
      <w:bodyDiv w:val="1"/>
      <w:marLeft w:val="0"/>
      <w:marRight w:val="0"/>
      <w:marTop w:val="0"/>
      <w:marBottom w:val="0"/>
      <w:divBdr>
        <w:top w:val="none" w:sz="0" w:space="0" w:color="auto"/>
        <w:left w:val="none" w:sz="0" w:space="0" w:color="auto"/>
        <w:bottom w:val="none" w:sz="0" w:space="0" w:color="auto"/>
        <w:right w:val="none" w:sz="0" w:space="0" w:color="auto"/>
      </w:divBdr>
    </w:div>
    <w:div w:id="1739132450">
      <w:bodyDiv w:val="1"/>
      <w:marLeft w:val="0"/>
      <w:marRight w:val="0"/>
      <w:marTop w:val="0"/>
      <w:marBottom w:val="0"/>
      <w:divBdr>
        <w:top w:val="none" w:sz="0" w:space="0" w:color="auto"/>
        <w:left w:val="none" w:sz="0" w:space="0" w:color="auto"/>
        <w:bottom w:val="none" w:sz="0" w:space="0" w:color="auto"/>
        <w:right w:val="none" w:sz="0" w:space="0" w:color="auto"/>
      </w:divBdr>
    </w:div>
    <w:div w:id="1752462977">
      <w:bodyDiv w:val="1"/>
      <w:marLeft w:val="0"/>
      <w:marRight w:val="0"/>
      <w:marTop w:val="0"/>
      <w:marBottom w:val="0"/>
      <w:divBdr>
        <w:top w:val="none" w:sz="0" w:space="0" w:color="auto"/>
        <w:left w:val="none" w:sz="0" w:space="0" w:color="auto"/>
        <w:bottom w:val="none" w:sz="0" w:space="0" w:color="auto"/>
        <w:right w:val="none" w:sz="0" w:space="0" w:color="auto"/>
      </w:divBdr>
    </w:div>
    <w:div w:id="1758399157">
      <w:bodyDiv w:val="1"/>
      <w:marLeft w:val="0"/>
      <w:marRight w:val="0"/>
      <w:marTop w:val="0"/>
      <w:marBottom w:val="0"/>
      <w:divBdr>
        <w:top w:val="none" w:sz="0" w:space="0" w:color="auto"/>
        <w:left w:val="none" w:sz="0" w:space="0" w:color="auto"/>
        <w:bottom w:val="none" w:sz="0" w:space="0" w:color="auto"/>
        <w:right w:val="none" w:sz="0" w:space="0" w:color="auto"/>
      </w:divBdr>
    </w:div>
    <w:div w:id="1780103487">
      <w:bodyDiv w:val="1"/>
      <w:marLeft w:val="0"/>
      <w:marRight w:val="0"/>
      <w:marTop w:val="0"/>
      <w:marBottom w:val="0"/>
      <w:divBdr>
        <w:top w:val="none" w:sz="0" w:space="0" w:color="auto"/>
        <w:left w:val="none" w:sz="0" w:space="0" w:color="auto"/>
        <w:bottom w:val="none" w:sz="0" w:space="0" w:color="auto"/>
        <w:right w:val="none" w:sz="0" w:space="0" w:color="auto"/>
      </w:divBdr>
    </w:div>
    <w:div w:id="1823814313">
      <w:bodyDiv w:val="1"/>
      <w:marLeft w:val="0"/>
      <w:marRight w:val="0"/>
      <w:marTop w:val="0"/>
      <w:marBottom w:val="0"/>
      <w:divBdr>
        <w:top w:val="none" w:sz="0" w:space="0" w:color="auto"/>
        <w:left w:val="none" w:sz="0" w:space="0" w:color="auto"/>
        <w:bottom w:val="none" w:sz="0" w:space="0" w:color="auto"/>
        <w:right w:val="none" w:sz="0" w:space="0" w:color="auto"/>
      </w:divBdr>
    </w:div>
    <w:div w:id="1880387990">
      <w:bodyDiv w:val="1"/>
      <w:marLeft w:val="0"/>
      <w:marRight w:val="0"/>
      <w:marTop w:val="0"/>
      <w:marBottom w:val="0"/>
      <w:divBdr>
        <w:top w:val="none" w:sz="0" w:space="0" w:color="auto"/>
        <w:left w:val="none" w:sz="0" w:space="0" w:color="auto"/>
        <w:bottom w:val="none" w:sz="0" w:space="0" w:color="auto"/>
        <w:right w:val="none" w:sz="0" w:space="0" w:color="auto"/>
      </w:divBdr>
    </w:div>
    <w:div w:id="1927028888">
      <w:bodyDiv w:val="1"/>
      <w:marLeft w:val="0"/>
      <w:marRight w:val="0"/>
      <w:marTop w:val="0"/>
      <w:marBottom w:val="0"/>
      <w:divBdr>
        <w:top w:val="none" w:sz="0" w:space="0" w:color="auto"/>
        <w:left w:val="none" w:sz="0" w:space="0" w:color="auto"/>
        <w:bottom w:val="none" w:sz="0" w:space="0" w:color="auto"/>
        <w:right w:val="none" w:sz="0" w:space="0" w:color="auto"/>
      </w:divBdr>
    </w:div>
    <w:div w:id="1975020909">
      <w:bodyDiv w:val="1"/>
      <w:marLeft w:val="0"/>
      <w:marRight w:val="0"/>
      <w:marTop w:val="0"/>
      <w:marBottom w:val="0"/>
      <w:divBdr>
        <w:top w:val="none" w:sz="0" w:space="0" w:color="auto"/>
        <w:left w:val="none" w:sz="0" w:space="0" w:color="auto"/>
        <w:bottom w:val="none" w:sz="0" w:space="0" w:color="auto"/>
        <w:right w:val="none" w:sz="0" w:space="0" w:color="auto"/>
      </w:divBdr>
    </w:div>
    <w:div w:id="2015759378">
      <w:bodyDiv w:val="1"/>
      <w:marLeft w:val="0"/>
      <w:marRight w:val="0"/>
      <w:marTop w:val="0"/>
      <w:marBottom w:val="0"/>
      <w:divBdr>
        <w:top w:val="none" w:sz="0" w:space="0" w:color="auto"/>
        <w:left w:val="none" w:sz="0" w:space="0" w:color="auto"/>
        <w:bottom w:val="none" w:sz="0" w:space="0" w:color="auto"/>
        <w:right w:val="none" w:sz="0" w:space="0" w:color="auto"/>
      </w:divBdr>
    </w:div>
    <w:div w:id="2082019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3" Type="http://schemas.openxmlformats.org/officeDocument/2006/relationships/styles" Target="styles.xml"/><Relationship Id="rId7" Type="http://schemas.openxmlformats.org/officeDocument/2006/relationships/chart" Target="charts/chart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hart" Target="charts/chart1.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4.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User\Desktop\&#4307;&#4312;&#4314;&#4312;&#4321;%20&#4306;&#4304;&#4316;&#4304;&#4334;&#4314;&#4308;&#4305;&#4304;\&#4328;&#4308;&#4315;&#4311;&#4334;&#4309;&#4308;&#4309;&#4308;&#4305;&#4312;.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embeddings/oleObject1.bin"/></Relationships>
</file>

<file path=word/charts/_rels/chart3.xml.rels><?xml version="1.0" encoding="UTF-8" standalone="yes"?>
<Relationships xmlns="http://schemas.openxmlformats.org/package/2006/relationships"><Relationship Id="rId3" Type="http://schemas.openxmlformats.org/officeDocument/2006/relationships/oleObject" Target="../embeddings/oleObject2.bin"/><Relationship Id="rId2" Type="http://schemas.microsoft.com/office/2011/relationships/chartColorStyle" Target="colors1.xml"/><Relationship Id="rId1" Type="http://schemas.microsoft.com/office/2011/relationships/chartStyle" Target="style1.xml"/></Relationships>
</file>

<file path=word/charts/_rels/chart4.xml.rels><?xml version="1.0" encoding="UTF-8" standalone="yes"?>
<Relationships xmlns="http://schemas.openxmlformats.org/package/2006/relationships"><Relationship Id="rId1" Type="http://schemas.openxmlformats.org/officeDocument/2006/relationships/oleObject" Target="../embeddings/oleObject3.bin"/></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4.0076875929599243E-2"/>
          <c:y val="0.11761296772897313"/>
          <c:w val="0.94514301578424309"/>
          <c:h val="0.74189397345987895"/>
        </c:manualLayout>
      </c:layout>
      <c:barChart>
        <c:barDir val="col"/>
        <c:grouping val="clustered"/>
        <c:varyColors val="0"/>
        <c:ser>
          <c:idx val="0"/>
          <c:order val="0"/>
          <c:tx>
            <c:strRef>
              <c:f>Sheet1!$B$1</c:f>
              <c:strCache>
                <c:ptCount val="1"/>
                <c:pt idx="0">
                  <c:v>ახალი შემთხვევების რაოდენობა</c:v>
                </c:pt>
              </c:strCache>
            </c:strRef>
          </c:tx>
          <c:spPr>
            <a:ln w="31750" cap="rnd">
              <a:solidFill>
                <a:schemeClr val="accent1"/>
              </a:solidFill>
              <a:round/>
            </a:ln>
            <a:effectLst>
              <a:outerShdw blurRad="40000" dist="23000" dir="5400000" rotWithShape="0">
                <a:srgbClr val="000000">
                  <a:alpha val="35000"/>
                </a:srgbClr>
              </a:outerShdw>
            </a:effectLst>
          </c:spPr>
          <c:invertIfNegative val="0"/>
          <c:dLbls>
            <c:dLbl>
              <c:idx val="0"/>
              <c:layout>
                <c:manualLayout>
                  <c:x val="-3.7037037037037056E-2"/>
                  <c:y val="-7.1428571428571508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849D-48C4-BFFC-D067D6DBA0A7}"/>
                </c:ext>
                <c:ext xmlns:c15="http://schemas.microsoft.com/office/drawing/2012/chart" uri="{CE6537A1-D6FC-4f65-9D91-7224C49458BB}"/>
              </c:extLst>
            </c:dLbl>
            <c:dLbl>
              <c:idx val="1"/>
              <c:layout>
                <c:manualLayout>
                  <c:x val="0"/>
                  <c:y val="-3.1746031746031744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849D-48C4-BFFC-D067D6DBA0A7}"/>
                </c:ext>
                <c:ext xmlns:c15="http://schemas.microsoft.com/office/drawing/2012/chart" uri="{CE6537A1-D6FC-4f65-9D91-7224C49458BB}"/>
              </c:extLst>
            </c:dLbl>
            <c:dLbl>
              <c:idx val="2"/>
              <c:layout>
                <c:manualLayout>
                  <c:x val="2.3148148148147722E-3"/>
                  <c:y val="-3.968253968253968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849D-48C4-BFFC-D067D6DBA0A7}"/>
                </c:ext>
                <c:ext xmlns:c15="http://schemas.microsoft.com/office/drawing/2012/chart" uri="{CE6537A1-D6FC-4f65-9D91-7224C49458BB}"/>
              </c:extLst>
            </c:dLbl>
            <c:dLbl>
              <c:idx val="3"/>
              <c:layout>
                <c:manualLayout>
                  <c:x val="0"/>
                  <c:y val="3.9682539682539611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849D-48C4-BFFC-D067D6DBA0A7}"/>
                </c:ext>
                <c:ext xmlns:c15="http://schemas.microsoft.com/office/drawing/2012/chart" uri="{CE6537A1-D6FC-4f65-9D91-7224C49458BB}"/>
              </c:extLst>
            </c:dLbl>
            <c:dLbl>
              <c:idx val="4"/>
              <c:layout>
                <c:manualLayout>
                  <c:x val="0"/>
                  <c:y val="-3.1746031746031744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849D-48C4-BFFC-D067D6DBA0A7}"/>
                </c:ext>
                <c:ext xmlns:c15="http://schemas.microsoft.com/office/drawing/2012/chart" uri="{CE6537A1-D6FC-4f65-9D91-7224C49458BB}"/>
              </c:extLst>
            </c:dLbl>
            <c:dLbl>
              <c:idx val="5"/>
              <c:layout>
                <c:manualLayout>
                  <c:x val="4.6296296296296433E-3"/>
                  <c:y val="4.3650793650793732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849D-48C4-BFFC-D067D6DBA0A7}"/>
                </c:ext>
                <c:ext xmlns:c15="http://schemas.microsoft.com/office/drawing/2012/chart" uri="{CE6537A1-D6FC-4f65-9D91-7224C49458BB}"/>
              </c:extLst>
            </c:dLbl>
            <c:dLbl>
              <c:idx val="6"/>
              <c:layout>
                <c:manualLayout>
                  <c:x val="2.3148148148148147E-3"/>
                  <c:y val="3.9682539682539791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849D-48C4-BFFC-D067D6DBA0A7}"/>
                </c:ext>
                <c:ext xmlns:c15="http://schemas.microsoft.com/office/drawing/2012/chart" uri="{CE6537A1-D6FC-4f65-9D91-7224C49458BB}"/>
              </c:extLst>
            </c:dLbl>
            <c:dLbl>
              <c:idx val="7"/>
              <c:layout>
                <c:manualLayout>
                  <c:x val="0"/>
                  <c:y val="1.9841269841269746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849D-48C4-BFFC-D067D6DBA0A7}"/>
                </c:ext>
                <c:ext xmlns:c15="http://schemas.microsoft.com/office/drawing/2012/chart" uri="{CE6537A1-D6FC-4f65-9D91-7224C49458BB}"/>
              </c:extLst>
            </c:dLbl>
            <c:dLbl>
              <c:idx val="8"/>
              <c:layout>
                <c:manualLayout>
                  <c:x val="-7.2530768373624899E-3"/>
                  <c:y val="-1.9841269841269885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8-849D-48C4-BFFC-D067D6DBA0A7}"/>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numRef>
              <c:f>Sheet1!$A$2:$A$62</c:f>
              <c:numCache>
                <c:formatCode>d\-mmm</c:formatCode>
                <c:ptCount val="61"/>
                <c:pt idx="0">
                  <c:v>43887</c:v>
                </c:pt>
                <c:pt idx="1">
                  <c:v>43888</c:v>
                </c:pt>
                <c:pt idx="2">
                  <c:v>43889</c:v>
                </c:pt>
                <c:pt idx="3">
                  <c:v>43890</c:v>
                </c:pt>
                <c:pt idx="4">
                  <c:v>43891</c:v>
                </c:pt>
                <c:pt idx="5">
                  <c:v>43892</c:v>
                </c:pt>
                <c:pt idx="6">
                  <c:v>43893</c:v>
                </c:pt>
                <c:pt idx="7">
                  <c:v>43894</c:v>
                </c:pt>
                <c:pt idx="8">
                  <c:v>43895</c:v>
                </c:pt>
                <c:pt idx="9">
                  <c:v>43896</c:v>
                </c:pt>
                <c:pt idx="10">
                  <c:v>43897</c:v>
                </c:pt>
                <c:pt idx="11">
                  <c:v>43898</c:v>
                </c:pt>
                <c:pt idx="12">
                  <c:v>43899</c:v>
                </c:pt>
                <c:pt idx="13">
                  <c:v>43900</c:v>
                </c:pt>
                <c:pt idx="14">
                  <c:v>43901</c:v>
                </c:pt>
                <c:pt idx="15">
                  <c:v>43902</c:v>
                </c:pt>
                <c:pt idx="16">
                  <c:v>43903</c:v>
                </c:pt>
                <c:pt idx="17">
                  <c:v>43904</c:v>
                </c:pt>
                <c:pt idx="18">
                  <c:v>43905</c:v>
                </c:pt>
                <c:pt idx="19">
                  <c:v>43906</c:v>
                </c:pt>
                <c:pt idx="20">
                  <c:v>43907</c:v>
                </c:pt>
                <c:pt idx="21">
                  <c:v>43908</c:v>
                </c:pt>
                <c:pt idx="22">
                  <c:v>43909</c:v>
                </c:pt>
                <c:pt idx="23">
                  <c:v>43910</c:v>
                </c:pt>
                <c:pt idx="24">
                  <c:v>43911</c:v>
                </c:pt>
                <c:pt idx="25">
                  <c:v>43912</c:v>
                </c:pt>
                <c:pt idx="26">
                  <c:v>43913</c:v>
                </c:pt>
                <c:pt idx="27">
                  <c:v>43914</c:v>
                </c:pt>
                <c:pt idx="28">
                  <c:v>43915</c:v>
                </c:pt>
                <c:pt idx="29">
                  <c:v>43916</c:v>
                </c:pt>
                <c:pt idx="30">
                  <c:v>43917</c:v>
                </c:pt>
                <c:pt idx="31">
                  <c:v>43918</c:v>
                </c:pt>
                <c:pt idx="32">
                  <c:v>43919</c:v>
                </c:pt>
                <c:pt idx="33">
                  <c:v>43920</c:v>
                </c:pt>
                <c:pt idx="34">
                  <c:v>43921</c:v>
                </c:pt>
                <c:pt idx="35">
                  <c:v>43922</c:v>
                </c:pt>
                <c:pt idx="36">
                  <c:v>43923</c:v>
                </c:pt>
                <c:pt idx="37">
                  <c:v>43924</c:v>
                </c:pt>
                <c:pt idx="38">
                  <c:v>43925</c:v>
                </c:pt>
                <c:pt idx="39">
                  <c:v>43926</c:v>
                </c:pt>
                <c:pt idx="40">
                  <c:v>43927</c:v>
                </c:pt>
                <c:pt idx="41">
                  <c:v>43928</c:v>
                </c:pt>
                <c:pt idx="42">
                  <c:v>43929</c:v>
                </c:pt>
                <c:pt idx="43">
                  <c:v>43930</c:v>
                </c:pt>
                <c:pt idx="44">
                  <c:v>43931</c:v>
                </c:pt>
                <c:pt idx="45">
                  <c:v>43932</c:v>
                </c:pt>
                <c:pt idx="46">
                  <c:v>43933</c:v>
                </c:pt>
                <c:pt idx="47">
                  <c:v>43934</c:v>
                </c:pt>
                <c:pt idx="48">
                  <c:v>43935</c:v>
                </c:pt>
                <c:pt idx="49">
                  <c:v>43936</c:v>
                </c:pt>
                <c:pt idx="50">
                  <c:v>43937</c:v>
                </c:pt>
                <c:pt idx="51">
                  <c:v>43938</c:v>
                </c:pt>
                <c:pt idx="52">
                  <c:v>43939</c:v>
                </c:pt>
                <c:pt idx="53">
                  <c:v>43940</c:v>
                </c:pt>
                <c:pt idx="54">
                  <c:v>43941</c:v>
                </c:pt>
                <c:pt idx="55">
                  <c:v>43942</c:v>
                </c:pt>
                <c:pt idx="56">
                  <c:v>43943</c:v>
                </c:pt>
                <c:pt idx="57">
                  <c:v>43944</c:v>
                </c:pt>
                <c:pt idx="58">
                  <c:v>43945</c:v>
                </c:pt>
                <c:pt idx="59">
                  <c:v>43946</c:v>
                </c:pt>
                <c:pt idx="60">
                  <c:v>43947</c:v>
                </c:pt>
              </c:numCache>
            </c:numRef>
          </c:cat>
          <c:val>
            <c:numRef>
              <c:f>Sheet1!$B$2:$B$62</c:f>
              <c:numCache>
                <c:formatCode>General</c:formatCode>
                <c:ptCount val="61"/>
                <c:pt idx="0">
                  <c:v>1</c:v>
                </c:pt>
                <c:pt idx="1">
                  <c:v>1</c:v>
                </c:pt>
                <c:pt idx="2">
                  <c:v>1</c:v>
                </c:pt>
                <c:pt idx="3">
                  <c:v>0</c:v>
                </c:pt>
                <c:pt idx="4">
                  <c:v>0</c:v>
                </c:pt>
                <c:pt idx="5">
                  <c:v>0</c:v>
                </c:pt>
                <c:pt idx="6">
                  <c:v>0</c:v>
                </c:pt>
                <c:pt idx="7">
                  <c:v>1</c:v>
                </c:pt>
                <c:pt idx="8">
                  <c:v>6</c:v>
                </c:pt>
                <c:pt idx="9">
                  <c:v>3</c:v>
                </c:pt>
                <c:pt idx="10">
                  <c:v>1</c:v>
                </c:pt>
                <c:pt idx="11">
                  <c:v>2</c:v>
                </c:pt>
                <c:pt idx="12">
                  <c:v>0</c:v>
                </c:pt>
                <c:pt idx="13">
                  <c:v>6</c:v>
                </c:pt>
                <c:pt idx="14">
                  <c:v>2</c:v>
                </c:pt>
                <c:pt idx="15">
                  <c:v>1</c:v>
                </c:pt>
                <c:pt idx="16">
                  <c:v>5</c:v>
                </c:pt>
                <c:pt idx="17">
                  <c:v>3</c:v>
                </c:pt>
                <c:pt idx="18">
                  <c:v>0</c:v>
                </c:pt>
                <c:pt idx="19">
                  <c:v>1</c:v>
                </c:pt>
                <c:pt idx="20">
                  <c:v>4</c:v>
                </c:pt>
                <c:pt idx="21">
                  <c:v>2</c:v>
                </c:pt>
                <c:pt idx="22">
                  <c:v>3</c:v>
                </c:pt>
                <c:pt idx="23">
                  <c:v>2</c:v>
                </c:pt>
                <c:pt idx="24">
                  <c:v>9</c:v>
                </c:pt>
                <c:pt idx="25">
                  <c:v>0</c:v>
                </c:pt>
                <c:pt idx="26">
                  <c:v>13</c:v>
                </c:pt>
                <c:pt idx="27">
                  <c:v>6</c:v>
                </c:pt>
                <c:pt idx="28">
                  <c:v>5</c:v>
                </c:pt>
                <c:pt idx="29">
                  <c:v>3</c:v>
                </c:pt>
                <c:pt idx="30">
                  <c:v>4</c:v>
                </c:pt>
                <c:pt idx="31">
                  <c:v>5</c:v>
                </c:pt>
                <c:pt idx="32">
                  <c:v>8</c:v>
                </c:pt>
                <c:pt idx="33">
                  <c:v>10</c:v>
                </c:pt>
                <c:pt idx="34">
                  <c:v>7</c:v>
                </c:pt>
                <c:pt idx="35">
                  <c:v>15</c:v>
                </c:pt>
                <c:pt idx="36">
                  <c:v>18</c:v>
                </c:pt>
                <c:pt idx="37">
                  <c:v>9</c:v>
                </c:pt>
                <c:pt idx="38">
                  <c:v>13</c:v>
                </c:pt>
                <c:pt idx="39">
                  <c:v>18</c:v>
                </c:pt>
                <c:pt idx="40">
                  <c:v>7</c:v>
                </c:pt>
                <c:pt idx="41">
                  <c:v>13</c:v>
                </c:pt>
                <c:pt idx="42">
                  <c:v>6</c:v>
                </c:pt>
                <c:pt idx="43">
                  <c:v>13</c:v>
                </c:pt>
                <c:pt idx="44">
                  <c:v>6</c:v>
                </c:pt>
                <c:pt idx="45">
                  <c:v>19</c:v>
                </c:pt>
                <c:pt idx="46">
                  <c:v>14</c:v>
                </c:pt>
                <c:pt idx="47">
                  <c:v>30</c:v>
                </c:pt>
                <c:pt idx="48">
                  <c:v>10</c:v>
                </c:pt>
                <c:pt idx="49">
                  <c:v>30</c:v>
                </c:pt>
                <c:pt idx="50">
                  <c:v>34</c:v>
                </c:pt>
                <c:pt idx="51">
                  <c:v>15</c:v>
                </c:pt>
                <c:pt idx="52">
                  <c:v>9</c:v>
                </c:pt>
                <c:pt idx="53">
                  <c:v>5</c:v>
                </c:pt>
                <c:pt idx="54">
                  <c:v>9</c:v>
                </c:pt>
                <c:pt idx="55">
                  <c:v>3</c:v>
                </c:pt>
                <c:pt idx="56">
                  <c:v>9</c:v>
                </c:pt>
                <c:pt idx="57">
                  <c:v>11</c:v>
                </c:pt>
                <c:pt idx="58">
                  <c:v>25</c:v>
                </c:pt>
                <c:pt idx="59">
                  <c:v>29</c:v>
                </c:pt>
                <c:pt idx="60">
                  <c:v>11</c:v>
                </c:pt>
              </c:numCache>
            </c:numRef>
          </c:val>
          <c:extLst xmlns:c16r2="http://schemas.microsoft.com/office/drawing/2015/06/chart">
            <c:ext xmlns:c16="http://schemas.microsoft.com/office/drawing/2014/chart" uri="{C3380CC4-5D6E-409C-BE32-E72D297353CC}">
              <c16:uniqueId val="{00000009-849D-48C4-BFFC-D067D6DBA0A7}"/>
            </c:ext>
          </c:extLst>
        </c:ser>
        <c:dLbls>
          <c:showLegendKey val="0"/>
          <c:showVal val="1"/>
          <c:showCatName val="0"/>
          <c:showSerName val="0"/>
          <c:showPercent val="0"/>
          <c:showBubbleSize val="0"/>
        </c:dLbls>
        <c:gapWidth val="150"/>
        <c:axId val="915510896"/>
        <c:axId val="915509264"/>
      </c:barChart>
      <c:lineChart>
        <c:grouping val="standard"/>
        <c:varyColors val="0"/>
        <c:ser>
          <c:idx val="1"/>
          <c:order val="1"/>
          <c:tx>
            <c:strRef>
              <c:f>Sheet1!$C$1</c:f>
              <c:strCache>
                <c:ptCount val="1"/>
                <c:pt idx="0">
                  <c:v>კუმულაციური რ-ობა</c:v>
                </c:pt>
              </c:strCache>
            </c:strRef>
          </c:tx>
          <c:marker>
            <c:symbol val="none"/>
          </c:marker>
          <c:dLbls>
            <c:dLbl>
              <c:idx val="54"/>
              <c:layout>
                <c:manualLayout>
                  <c:x val="-1.2191602026632612E-16"/>
                  <c:y val="-1.4900908955446282E-2"/>
                </c:manualLayout>
              </c:layout>
              <c:showLegendKey val="0"/>
              <c:showVal val="1"/>
              <c:showCatName val="0"/>
              <c:showSerName val="0"/>
              <c:showPercent val="0"/>
              <c:showBubbleSize val="0"/>
              <c:extLst>
                <c:ext xmlns:c15="http://schemas.microsoft.com/office/drawing/2012/chart" uri="{CE6537A1-D6FC-4f65-9D91-7224C49458BB}"/>
              </c:extLst>
            </c:dLbl>
            <c:dLbl>
              <c:idx val="55"/>
              <c:layout>
                <c:manualLayout>
                  <c:x val="-1.2191602026632612E-16"/>
                  <c:y val="-3.5762181493071067E-2"/>
                </c:manualLayout>
              </c:layout>
              <c:showLegendKey val="0"/>
              <c:showVal val="1"/>
              <c:showCatName val="0"/>
              <c:showSerName val="0"/>
              <c:showPercent val="0"/>
              <c:showBubbleSize val="0"/>
              <c:extLst>
                <c:ext xmlns:c15="http://schemas.microsoft.com/office/drawing/2012/chart" uri="{CE6537A1-D6FC-4f65-9D91-7224C49458BB}"/>
              </c:extLst>
            </c:dLbl>
            <c:dLbl>
              <c:idx val="56"/>
              <c:layout>
                <c:manualLayout>
                  <c:x val="-1.2191602026632612E-16"/>
                  <c:y val="-5.0663090448517356E-2"/>
                </c:manualLayout>
              </c:layout>
              <c:showLegendKey val="0"/>
              <c:showVal val="1"/>
              <c:showCatName val="0"/>
              <c:showSerName val="0"/>
              <c:showPercent val="0"/>
              <c:showBubbleSize val="0"/>
              <c:extLst>
                <c:ext xmlns:c15="http://schemas.microsoft.com/office/drawing/2012/chart" uri="{CE6537A1-D6FC-4f65-9D91-7224C49458BB}"/>
              </c:extLst>
            </c:dLbl>
            <c:dLbl>
              <c:idx val="57"/>
              <c:layout>
                <c:manualLayout>
                  <c:x val="-1.2191602026632612E-16"/>
                  <c:y val="-6.258381761287439E-2"/>
                </c:manualLayout>
              </c:layout>
              <c:showLegendKey val="0"/>
              <c:showVal val="1"/>
              <c:showCatName val="0"/>
              <c:showSerName val="0"/>
              <c:showPercent val="0"/>
              <c:showBubbleSize val="0"/>
              <c:extLst>
                <c:ext xmlns:c15="http://schemas.microsoft.com/office/drawing/2012/chart" uri="{CE6537A1-D6FC-4f65-9D91-7224C49458BB}"/>
              </c:extLst>
            </c:dLbl>
            <c:dLbl>
              <c:idx val="58"/>
              <c:layout>
                <c:manualLayout>
                  <c:x val="-1.2191602026632612E-16"/>
                  <c:y val="-5.3643272239606618E-2"/>
                </c:manualLayout>
              </c:layout>
              <c:spPr>
                <a:noFill/>
                <a:ln>
                  <a:noFill/>
                </a:ln>
                <a:effectLst/>
              </c:spPr>
              <c:txPr>
                <a:bodyPr wrap="square" lIns="38100" tIns="19050" rIns="38100" bIns="19050" anchor="ctr">
                  <a:spAutoFit/>
                </a:bodyPr>
                <a:lstStyle/>
                <a:p>
                  <a:pPr>
                    <a:defRPr sz="500"/>
                  </a:pPr>
                  <a:endParaRPr lang="en-US"/>
                </a:p>
              </c:txPr>
              <c:showLegendKey val="0"/>
              <c:showVal val="1"/>
              <c:showCatName val="0"/>
              <c:showSerName val="0"/>
              <c:showPercent val="0"/>
              <c:showBubbleSize val="0"/>
              <c:extLst>
                <c:ext xmlns:c15="http://schemas.microsoft.com/office/drawing/2012/chart" uri="{CE6537A1-D6FC-4f65-9D91-7224C49458BB}"/>
              </c:extLst>
            </c:dLbl>
            <c:dLbl>
              <c:idx val="59"/>
              <c:layout>
                <c:manualLayout>
                  <c:x val="-1.2191602026632612E-16"/>
                  <c:y val="-4.4702726866338874E-2"/>
                </c:manualLayout>
              </c:layout>
              <c:spPr>
                <a:noFill/>
                <a:ln>
                  <a:noFill/>
                </a:ln>
                <a:effectLst/>
              </c:spPr>
              <c:txPr>
                <a:bodyPr wrap="square" lIns="38100" tIns="19050" rIns="38100" bIns="19050" anchor="ctr">
                  <a:spAutoFit/>
                </a:bodyPr>
                <a:lstStyle/>
                <a:p>
                  <a:pPr>
                    <a:defRPr sz="500"/>
                  </a:pPr>
                  <a:endParaRPr lang="en-US"/>
                </a:p>
              </c:txPr>
              <c:showLegendKey val="0"/>
              <c:showVal val="1"/>
              <c:showCatName val="0"/>
              <c:showSerName val="0"/>
              <c:showPercent val="0"/>
              <c:showBubbleSize val="0"/>
              <c:extLst>
                <c:ext xmlns:c15="http://schemas.microsoft.com/office/drawing/2012/chart" uri="{CE6537A1-D6FC-4f65-9D91-7224C49458BB}"/>
              </c:extLst>
            </c:dLbl>
            <c:dLbl>
              <c:idx val="60"/>
              <c:layout>
                <c:manualLayout>
                  <c:x val="-1.2191602026632612E-16"/>
                  <c:y val="-5.0663090448517384E-2"/>
                </c:manualLayout>
              </c:layout>
              <c:spPr>
                <a:noFill/>
                <a:ln>
                  <a:noFill/>
                </a:ln>
                <a:effectLst/>
              </c:spPr>
              <c:txPr>
                <a:bodyPr wrap="square" lIns="38100" tIns="19050" rIns="38100" bIns="19050" anchor="ctr">
                  <a:spAutoFit/>
                </a:bodyPr>
                <a:lstStyle/>
                <a:p>
                  <a:pPr>
                    <a:defRPr sz="1000"/>
                  </a:pPr>
                  <a:endParaRPr lang="en-US"/>
                </a:p>
              </c:txPr>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wrap="square" lIns="38100" tIns="19050" rIns="38100" bIns="19050" anchor="ctr">
                <a:spAutoFit/>
              </a:bodyPr>
              <a:lstStyle/>
              <a:p>
                <a:pPr>
                  <a:defRPr sz="400"/>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ext>
            </c:extLst>
          </c:dLbls>
          <c:cat>
            <c:numRef>
              <c:f>Sheet1!$A$2:$A$62</c:f>
              <c:numCache>
                <c:formatCode>d\-mmm</c:formatCode>
                <c:ptCount val="61"/>
                <c:pt idx="0">
                  <c:v>43887</c:v>
                </c:pt>
                <c:pt idx="1">
                  <c:v>43888</c:v>
                </c:pt>
                <c:pt idx="2">
                  <c:v>43889</c:v>
                </c:pt>
                <c:pt idx="3">
                  <c:v>43890</c:v>
                </c:pt>
                <c:pt idx="4">
                  <c:v>43891</c:v>
                </c:pt>
                <c:pt idx="5">
                  <c:v>43892</c:v>
                </c:pt>
                <c:pt idx="6">
                  <c:v>43893</c:v>
                </c:pt>
                <c:pt idx="7">
                  <c:v>43894</c:v>
                </c:pt>
                <c:pt idx="8">
                  <c:v>43895</c:v>
                </c:pt>
                <c:pt idx="9">
                  <c:v>43896</c:v>
                </c:pt>
                <c:pt idx="10">
                  <c:v>43897</c:v>
                </c:pt>
                <c:pt idx="11">
                  <c:v>43898</c:v>
                </c:pt>
                <c:pt idx="12">
                  <c:v>43899</c:v>
                </c:pt>
                <c:pt idx="13">
                  <c:v>43900</c:v>
                </c:pt>
                <c:pt idx="14">
                  <c:v>43901</c:v>
                </c:pt>
                <c:pt idx="15">
                  <c:v>43902</c:v>
                </c:pt>
                <c:pt idx="16">
                  <c:v>43903</c:v>
                </c:pt>
                <c:pt idx="17">
                  <c:v>43904</c:v>
                </c:pt>
                <c:pt idx="18">
                  <c:v>43905</c:v>
                </c:pt>
                <c:pt idx="19">
                  <c:v>43906</c:v>
                </c:pt>
                <c:pt idx="20">
                  <c:v>43907</c:v>
                </c:pt>
                <c:pt idx="21">
                  <c:v>43908</c:v>
                </c:pt>
                <c:pt idx="22">
                  <c:v>43909</c:v>
                </c:pt>
                <c:pt idx="23">
                  <c:v>43910</c:v>
                </c:pt>
                <c:pt idx="24">
                  <c:v>43911</c:v>
                </c:pt>
                <c:pt idx="25">
                  <c:v>43912</c:v>
                </c:pt>
                <c:pt idx="26">
                  <c:v>43913</c:v>
                </c:pt>
                <c:pt idx="27">
                  <c:v>43914</c:v>
                </c:pt>
                <c:pt idx="28">
                  <c:v>43915</c:v>
                </c:pt>
                <c:pt idx="29">
                  <c:v>43916</c:v>
                </c:pt>
                <c:pt idx="30">
                  <c:v>43917</c:v>
                </c:pt>
                <c:pt idx="31">
                  <c:v>43918</c:v>
                </c:pt>
                <c:pt idx="32">
                  <c:v>43919</c:v>
                </c:pt>
                <c:pt idx="33">
                  <c:v>43920</c:v>
                </c:pt>
                <c:pt idx="34">
                  <c:v>43921</c:v>
                </c:pt>
                <c:pt idx="35">
                  <c:v>43922</c:v>
                </c:pt>
                <c:pt idx="36">
                  <c:v>43923</c:v>
                </c:pt>
                <c:pt idx="37">
                  <c:v>43924</c:v>
                </c:pt>
                <c:pt idx="38">
                  <c:v>43925</c:v>
                </c:pt>
                <c:pt idx="39">
                  <c:v>43926</c:v>
                </c:pt>
                <c:pt idx="40">
                  <c:v>43927</c:v>
                </c:pt>
                <c:pt idx="41">
                  <c:v>43928</c:v>
                </c:pt>
                <c:pt idx="42">
                  <c:v>43929</c:v>
                </c:pt>
                <c:pt idx="43">
                  <c:v>43930</c:v>
                </c:pt>
                <c:pt idx="44">
                  <c:v>43931</c:v>
                </c:pt>
                <c:pt idx="45">
                  <c:v>43932</c:v>
                </c:pt>
                <c:pt idx="46">
                  <c:v>43933</c:v>
                </c:pt>
                <c:pt idx="47">
                  <c:v>43934</c:v>
                </c:pt>
                <c:pt idx="48">
                  <c:v>43935</c:v>
                </c:pt>
                <c:pt idx="49">
                  <c:v>43936</c:v>
                </c:pt>
                <c:pt idx="50">
                  <c:v>43937</c:v>
                </c:pt>
                <c:pt idx="51">
                  <c:v>43938</c:v>
                </c:pt>
                <c:pt idx="52">
                  <c:v>43939</c:v>
                </c:pt>
                <c:pt idx="53">
                  <c:v>43940</c:v>
                </c:pt>
                <c:pt idx="54">
                  <c:v>43941</c:v>
                </c:pt>
                <c:pt idx="55">
                  <c:v>43942</c:v>
                </c:pt>
                <c:pt idx="56">
                  <c:v>43943</c:v>
                </c:pt>
                <c:pt idx="57">
                  <c:v>43944</c:v>
                </c:pt>
                <c:pt idx="58">
                  <c:v>43945</c:v>
                </c:pt>
                <c:pt idx="59">
                  <c:v>43946</c:v>
                </c:pt>
                <c:pt idx="60">
                  <c:v>43947</c:v>
                </c:pt>
              </c:numCache>
            </c:numRef>
          </c:cat>
          <c:val>
            <c:numRef>
              <c:f>Sheet1!$C$2:$C$62</c:f>
              <c:numCache>
                <c:formatCode>General</c:formatCode>
                <c:ptCount val="61"/>
                <c:pt idx="0">
                  <c:v>1</c:v>
                </c:pt>
                <c:pt idx="1">
                  <c:v>2</c:v>
                </c:pt>
                <c:pt idx="2">
                  <c:v>3</c:v>
                </c:pt>
                <c:pt idx="3">
                  <c:v>3</c:v>
                </c:pt>
                <c:pt idx="4">
                  <c:v>3</c:v>
                </c:pt>
                <c:pt idx="5">
                  <c:v>3</c:v>
                </c:pt>
                <c:pt idx="6">
                  <c:v>3</c:v>
                </c:pt>
                <c:pt idx="7">
                  <c:v>4</c:v>
                </c:pt>
                <c:pt idx="8">
                  <c:v>10</c:v>
                </c:pt>
                <c:pt idx="9">
                  <c:v>13</c:v>
                </c:pt>
                <c:pt idx="10">
                  <c:v>14</c:v>
                </c:pt>
                <c:pt idx="11">
                  <c:v>16</c:v>
                </c:pt>
                <c:pt idx="12">
                  <c:v>16</c:v>
                </c:pt>
                <c:pt idx="13">
                  <c:v>22</c:v>
                </c:pt>
                <c:pt idx="14">
                  <c:v>24</c:v>
                </c:pt>
                <c:pt idx="15">
                  <c:v>25</c:v>
                </c:pt>
                <c:pt idx="16">
                  <c:v>30</c:v>
                </c:pt>
                <c:pt idx="17">
                  <c:v>33</c:v>
                </c:pt>
                <c:pt idx="18">
                  <c:v>33</c:v>
                </c:pt>
                <c:pt idx="19">
                  <c:v>34</c:v>
                </c:pt>
                <c:pt idx="20">
                  <c:v>38</c:v>
                </c:pt>
                <c:pt idx="21">
                  <c:v>40</c:v>
                </c:pt>
                <c:pt idx="22">
                  <c:v>43</c:v>
                </c:pt>
                <c:pt idx="23">
                  <c:v>45</c:v>
                </c:pt>
                <c:pt idx="24">
                  <c:v>54</c:v>
                </c:pt>
                <c:pt idx="25">
                  <c:v>54</c:v>
                </c:pt>
                <c:pt idx="26">
                  <c:v>67</c:v>
                </c:pt>
                <c:pt idx="27">
                  <c:v>73</c:v>
                </c:pt>
                <c:pt idx="28">
                  <c:v>78</c:v>
                </c:pt>
                <c:pt idx="29">
                  <c:v>81</c:v>
                </c:pt>
                <c:pt idx="30">
                  <c:v>85</c:v>
                </c:pt>
                <c:pt idx="31">
                  <c:v>90</c:v>
                </c:pt>
                <c:pt idx="32">
                  <c:v>98</c:v>
                </c:pt>
                <c:pt idx="33">
                  <c:v>108</c:v>
                </c:pt>
                <c:pt idx="34">
                  <c:v>115</c:v>
                </c:pt>
                <c:pt idx="35">
                  <c:v>130</c:v>
                </c:pt>
                <c:pt idx="36">
                  <c:v>148</c:v>
                </c:pt>
                <c:pt idx="37">
                  <c:v>157</c:v>
                </c:pt>
                <c:pt idx="38">
                  <c:v>170</c:v>
                </c:pt>
                <c:pt idx="39">
                  <c:v>188</c:v>
                </c:pt>
                <c:pt idx="40">
                  <c:v>195</c:v>
                </c:pt>
                <c:pt idx="41">
                  <c:v>208</c:v>
                </c:pt>
                <c:pt idx="42">
                  <c:v>214</c:v>
                </c:pt>
                <c:pt idx="43">
                  <c:v>227</c:v>
                </c:pt>
                <c:pt idx="44">
                  <c:v>233</c:v>
                </c:pt>
                <c:pt idx="45">
                  <c:v>252</c:v>
                </c:pt>
                <c:pt idx="46">
                  <c:v>266</c:v>
                </c:pt>
                <c:pt idx="47">
                  <c:v>296</c:v>
                </c:pt>
                <c:pt idx="48">
                  <c:v>306</c:v>
                </c:pt>
                <c:pt idx="49">
                  <c:v>336</c:v>
                </c:pt>
                <c:pt idx="50">
                  <c:v>370</c:v>
                </c:pt>
                <c:pt idx="51">
                  <c:v>385</c:v>
                </c:pt>
                <c:pt idx="52">
                  <c:v>394</c:v>
                </c:pt>
                <c:pt idx="53">
                  <c:v>399</c:v>
                </c:pt>
                <c:pt idx="54">
                  <c:v>408</c:v>
                </c:pt>
                <c:pt idx="55">
                  <c:v>411</c:v>
                </c:pt>
                <c:pt idx="56">
                  <c:v>420</c:v>
                </c:pt>
                <c:pt idx="57">
                  <c:v>431</c:v>
                </c:pt>
                <c:pt idx="58">
                  <c:v>456</c:v>
                </c:pt>
                <c:pt idx="59">
                  <c:v>485</c:v>
                </c:pt>
                <c:pt idx="60">
                  <c:v>496</c:v>
                </c:pt>
              </c:numCache>
            </c:numRef>
          </c:val>
          <c:smooth val="0"/>
          <c:extLst xmlns:c16r2="http://schemas.microsoft.com/office/drawing/2015/06/chart">
            <c:ext xmlns:c16="http://schemas.microsoft.com/office/drawing/2014/chart" uri="{C3380CC4-5D6E-409C-BE32-E72D297353CC}">
              <c16:uniqueId val="{0000000A-849D-48C4-BFFC-D067D6DBA0A7}"/>
            </c:ext>
          </c:extLst>
        </c:ser>
        <c:dLbls>
          <c:showLegendKey val="0"/>
          <c:showVal val="0"/>
          <c:showCatName val="0"/>
          <c:showSerName val="0"/>
          <c:showPercent val="0"/>
          <c:showBubbleSize val="0"/>
        </c:dLbls>
        <c:marker val="1"/>
        <c:smooth val="0"/>
        <c:axId val="915510896"/>
        <c:axId val="915509264"/>
      </c:lineChart>
      <c:dateAx>
        <c:axId val="915510896"/>
        <c:scaling>
          <c:orientation val="minMax"/>
        </c:scaling>
        <c:delete val="0"/>
        <c:axPos val="b"/>
        <c:title>
          <c:tx>
            <c:rich>
              <a:bodyPr/>
              <a:lstStyle/>
              <a:p>
                <a:pPr>
                  <a:defRPr/>
                </a:pPr>
                <a:r>
                  <a:rPr lang="ka-GE"/>
                  <a:t>თარიღი</a:t>
                </a:r>
                <a:endParaRPr lang="en-US"/>
              </a:p>
            </c:rich>
          </c:tx>
          <c:overlay val="0"/>
        </c:title>
        <c:numFmt formatCode="d\-mmm" sourceLinked="1"/>
        <c:majorTickMark val="out"/>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915509264"/>
        <c:crosses val="autoZero"/>
        <c:auto val="1"/>
        <c:lblOffset val="100"/>
        <c:baseTimeUnit val="days"/>
        <c:majorUnit val="7"/>
        <c:majorTimeUnit val="days"/>
      </c:dateAx>
      <c:valAx>
        <c:axId val="915509264"/>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915510896"/>
        <c:crosses val="autoZero"/>
        <c:crossBetween val="between"/>
      </c:valAx>
      <c:spPr>
        <a:noFill/>
        <a:ln>
          <a:noFill/>
        </a:ln>
        <a:effectLst/>
      </c:spPr>
    </c:plotArea>
    <c:legend>
      <c:legendPos val="b"/>
      <c:layout>
        <c:manualLayout>
          <c:xMode val="edge"/>
          <c:yMode val="edge"/>
          <c:x val="0.16452047749158288"/>
          <c:y val="5.271251113127725E-2"/>
          <c:w val="0.64120580780686365"/>
          <c:h val="5.2414229735426282E-2"/>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2"/>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0977729908616785E-2"/>
          <c:y val="3.8111888186836564E-2"/>
          <c:w val="0.89896278798210916"/>
          <c:h val="0.76912491203506117"/>
        </c:manualLayout>
      </c:layout>
      <c:barChart>
        <c:barDir val="col"/>
        <c:grouping val="clustered"/>
        <c:varyColors val="0"/>
        <c:ser>
          <c:idx val="1"/>
          <c:order val="1"/>
          <c:tx>
            <c:v>დღიურად ტესტირებულთა რ-ბა</c:v>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tx1">
                        <a:lumMod val="75000"/>
                        <a:lumOff val="25000"/>
                      </a:schemeClr>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Sheet2!$A$2:$A$63</c:f>
              <c:strCache>
                <c:ptCount val="62"/>
                <c:pt idx="0">
                  <c:v>30.01-25.02</c:v>
                </c:pt>
                <c:pt idx="1">
                  <c:v>26.02</c:v>
                </c:pt>
                <c:pt idx="2">
                  <c:v>27.02</c:v>
                </c:pt>
                <c:pt idx="3">
                  <c:v>28.02</c:v>
                </c:pt>
                <c:pt idx="4">
                  <c:v>29.02</c:v>
                </c:pt>
                <c:pt idx="5">
                  <c:v>1.03</c:v>
                </c:pt>
                <c:pt idx="6">
                  <c:v>2.03</c:v>
                </c:pt>
                <c:pt idx="7">
                  <c:v>3.03</c:v>
                </c:pt>
                <c:pt idx="8">
                  <c:v>4.03</c:v>
                </c:pt>
                <c:pt idx="9">
                  <c:v>5.03</c:v>
                </c:pt>
                <c:pt idx="10">
                  <c:v>6.03</c:v>
                </c:pt>
                <c:pt idx="11">
                  <c:v>7.03</c:v>
                </c:pt>
                <c:pt idx="12">
                  <c:v>8.03</c:v>
                </c:pt>
                <c:pt idx="13">
                  <c:v>9.03</c:v>
                </c:pt>
                <c:pt idx="14">
                  <c:v>10.03</c:v>
                </c:pt>
                <c:pt idx="15">
                  <c:v>11.03</c:v>
                </c:pt>
                <c:pt idx="16">
                  <c:v>12.03</c:v>
                </c:pt>
                <c:pt idx="17">
                  <c:v>13.03</c:v>
                </c:pt>
                <c:pt idx="18">
                  <c:v>14.03</c:v>
                </c:pt>
                <c:pt idx="19">
                  <c:v>15.03</c:v>
                </c:pt>
                <c:pt idx="20">
                  <c:v>16.03</c:v>
                </c:pt>
                <c:pt idx="21">
                  <c:v>17.03</c:v>
                </c:pt>
                <c:pt idx="22">
                  <c:v>18.03</c:v>
                </c:pt>
                <c:pt idx="23">
                  <c:v>19.03</c:v>
                </c:pt>
                <c:pt idx="24">
                  <c:v>20.03</c:v>
                </c:pt>
                <c:pt idx="25">
                  <c:v>21.03</c:v>
                </c:pt>
                <c:pt idx="26">
                  <c:v>22.03</c:v>
                </c:pt>
                <c:pt idx="27">
                  <c:v>23.03</c:v>
                </c:pt>
                <c:pt idx="28">
                  <c:v>24.03</c:v>
                </c:pt>
                <c:pt idx="29">
                  <c:v>25.03</c:v>
                </c:pt>
                <c:pt idx="30">
                  <c:v>26.03</c:v>
                </c:pt>
                <c:pt idx="31">
                  <c:v>27.03</c:v>
                </c:pt>
                <c:pt idx="32">
                  <c:v>28.03</c:v>
                </c:pt>
                <c:pt idx="33">
                  <c:v>29.03</c:v>
                </c:pt>
                <c:pt idx="34">
                  <c:v>30.03</c:v>
                </c:pt>
                <c:pt idx="35">
                  <c:v>31.03</c:v>
                </c:pt>
                <c:pt idx="36">
                  <c:v>1.04</c:v>
                </c:pt>
                <c:pt idx="37">
                  <c:v>2.04</c:v>
                </c:pt>
                <c:pt idx="38">
                  <c:v>3.04</c:v>
                </c:pt>
                <c:pt idx="39">
                  <c:v>4.04</c:v>
                </c:pt>
                <c:pt idx="40">
                  <c:v>5.04</c:v>
                </c:pt>
                <c:pt idx="41">
                  <c:v>6.04</c:v>
                </c:pt>
                <c:pt idx="42">
                  <c:v>7.04</c:v>
                </c:pt>
                <c:pt idx="43">
                  <c:v>8.04</c:v>
                </c:pt>
                <c:pt idx="44">
                  <c:v>9.04</c:v>
                </c:pt>
                <c:pt idx="45">
                  <c:v>10.04</c:v>
                </c:pt>
                <c:pt idx="46">
                  <c:v>11.04</c:v>
                </c:pt>
                <c:pt idx="47">
                  <c:v>12.04</c:v>
                </c:pt>
                <c:pt idx="48">
                  <c:v>13.04</c:v>
                </c:pt>
                <c:pt idx="49">
                  <c:v>14.04</c:v>
                </c:pt>
                <c:pt idx="50">
                  <c:v>15.04</c:v>
                </c:pt>
                <c:pt idx="51">
                  <c:v>16.04</c:v>
                </c:pt>
                <c:pt idx="52">
                  <c:v>17.04</c:v>
                </c:pt>
                <c:pt idx="53">
                  <c:v>18.04</c:v>
                </c:pt>
                <c:pt idx="54">
                  <c:v>19.04</c:v>
                </c:pt>
                <c:pt idx="55">
                  <c:v>20.04</c:v>
                </c:pt>
                <c:pt idx="56">
                  <c:v>21.04</c:v>
                </c:pt>
                <c:pt idx="57">
                  <c:v>22.04</c:v>
                </c:pt>
                <c:pt idx="58">
                  <c:v>23.04</c:v>
                </c:pt>
                <c:pt idx="59">
                  <c:v>24.04</c:v>
                </c:pt>
                <c:pt idx="60">
                  <c:v>25.04</c:v>
                </c:pt>
                <c:pt idx="61">
                  <c:v>26.04</c:v>
                </c:pt>
              </c:strCache>
            </c:strRef>
          </c:cat>
          <c:val>
            <c:numRef>
              <c:f>Sheet2!$C$2:$C$63</c:f>
              <c:numCache>
                <c:formatCode>General</c:formatCode>
                <c:ptCount val="62"/>
                <c:pt idx="0">
                  <c:v>30</c:v>
                </c:pt>
                <c:pt idx="1">
                  <c:v>17</c:v>
                </c:pt>
                <c:pt idx="2">
                  <c:v>13</c:v>
                </c:pt>
                <c:pt idx="3">
                  <c:v>35</c:v>
                </c:pt>
                <c:pt idx="4">
                  <c:v>37</c:v>
                </c:pt>
                <c:pt idx="5">
                  <c:v>35</c:v>
                </c:pt>
                <c:pt idx="6">
                  <c:v>26</c:v>
                </c:pt>
                <c:pt idx="7">
                  <c:v>27</c:v>
                </c:pt>
                <c:pt idx="8">
                  <c:v>29</c:v>
                </c:pt>
                <c:pt idx="9">
                  <c:v>26</c:v>
                </c:pt>
                <c:pt idx="10">
                  <c:v>39</c:v>
                </c:pt>
                <c:pt idx="11">
                  <c:v>51</c:v>
                </c:pt>
                <c:pt idx="12">
                  <c:v>33</c:v>
                </c:pt>
                <c:pt idx="13">
                  <c:v>44</c:v>
                </c:pt>
                <c:pt idx="14">
                  <c:v>44</c:v>
                </c:pt>
                <c:pt idx="15">
                  <c:v>63</c:v>
                </c:pt>
                <c:pt idx="16">
                  <c:v>58</c:v>
                </c:pt>
                <c:pt idx="17">
                  <c:v>71</c:v>
                </c:pt>
                <c:pt idx="18">
                  <c:v>51</c:v>
                </c:pt>
                <c:pt idx="19">
                  <c:v>32</c:v>
                </c:pt>
                <c:pt idx="20">
                  <c:v>60</c:v>
                </c:pt>
                <c:pt idx="21">
                  <c:v>83</c:v>
                </c:pt>
                <c:pt idx="22">
                  <c:v>73</c:v>
                </c:pt>
                <c:pt idx="23">
                  <c:v>83</c:v>
                </c:pt>
                <c:pt idx="24">
                  <c:v>87</c:v>
                </c:pt>
                <c:pt idx="25">
                  <c:v>61</c:v>
                </c:pt>
                <c:pt idx="26">
                  <c:v>44</c:v>
                </c:pt>
                <c:pt idx="27">
                  <c:v>121</c:v>
                </c:pt>
                <c:pt idx="28">
                  <c:v>127</c:v>
                </c:pt>
                <c:pt idx="29">
                  <c:v>117</c:v>
                </c:pt>
                <c:pt idx="30">
                  <c:v>96</c:v>
                </c:pt>
                <c:pt idx="31">
                  <c:v>97</c:v>
                </c:pt>
                <c:pt idx="32">
                  <c:v>73</c:v>
                </c:pt>
                <c:pt idx="33">
                  <c:v>106</c:v>
                </c:pt>
                <c:pt idx="34">
                  <c:v>118</c:v>
                </c:pt>
                <c:pt idx="35">
                  <c:v>133</c:v>
                </c:pt>
                <c:pt idx="36">
                  <c:v>138</c:v>
                </c:pt>
                <c:pt idx="37">
                  <c:v>189</c:v>
                </c:pt>
                <c:pt idx="38">
                  <c:v>185</c:v>
                </c:pt>
                <c:pt idx="39">
                  <c:v>145</c:v>
                </c:pt>
                <c:pt idx="40">
                  <c:v>157</c:v>
                </c:pt>
                <c:pt idx="41">
                  <c:v>203</c:v>
                </c:pt>
                <c:pt idx="42">
                  <c:v>238</c:v>
                </c:pt>
                <c:pt idx="43">
                  <c:v>255</c:v>
                </c:pt>
                <c:pt idx="44">
                  <c:v>284</c:v>
                </c:pt>
                <c:pt idx="45">
                  <c:v>222</c:v>
                </c:pt>
                <c:pt idx="46">
                  <c:v>295</c:v>
                </c:pt>
                <c:pt idx="47">
                  <c:v>253</c:v>
                </c:pt>
                <c:pt idx="48">
                  <c:v>246</c:v>
                </c:pt>
                <c:pt idx="49">
                  <c:v>359</c:v>
                </c:pt>
                <c:pt idx="50">
                  <c:v>377</c:v>
                </c:pt>
                <c:pt idx="51">
                  <c:v>373</c:v>
                </c:pt>
                <c:pt idx="52">
                  <c:v>403</c:v>
                </c:pt>
                <c:pt idx="53">
                  <c:v>332</c:v>
                </c:pt>
                <c:pt idx="54">
                  <c:v>265</c:v>
                </c:pt>
                <c:pt idx="55">
                  <c:v>521</c:v>
                </c:pt>
                <c:pt idx="56">
                  <c:v>695</c:v>
                </c:pt>
                <c:pt idx="57">
                  <c:v>689</c:v>
                </c:pt>
                <c:pt idx="58">
                  <c:v>750</c:v>
                </c:pt>
                <c:pt idx="59">
                  <c:v>856</c:v>
                </c:pt>
                <c:pt idx="60">
                  <c:v>697</c:v>
                </c:pt>
                <c:pt idx="61">
                  <c:v>575</c:v>
                </c:pt>
              </c:numCache>
            </c:numRef>
          </c:val>
        </c:ser>
        <c:dLbls>
          <c:showLegendKey val="0"/>
          <c:showVal val="0"/>
          <c:showCatName val="0"/>
          <c:showSerName val="0"/>
          <c:showPercent val="0"/>
          <c:showBubbleSize val="0"/>
        </c:dLbls>
        <c:gapWidth val="219"/>
        <c:overlap val="-27"/>
        <c:axId val="915506000"/>
        <c:axId val="915505456"/>
      </c:barChart>
      <c:lineChart>
        <c:grouping val="stacked"/>
        <c:varyColors val="0"/>
        <c:ser>
          <c:idx val="0"/>
          <c:order val="0"/>
          <c:tx>
            <c:v>სულ ტესტირებულთა რ-ბა</c:v>
          </c:tx>
          <c:spPr>
            <a:ln w="28575" cap="rnd">
              <a:solidFill>
                <a:schemeClr val="accent1"/>
              </a:solidFill>
              <a:round/>
            </a:ln>
            <a:effectLst/>
          </c:spPr>
          <c:marker>
            <c:symbol val="circle"/>
            <c:size val="5"/>
            <c:spPr>
              <a:solidFill>
                <a:schemeClr val="accent1"/>
              </a:solidFill>
              <a:ln w="9525">
                <a:solidFill>
                  <a:schemeClr val="accent1"/>
                </a:solidFill>
              </a:ln>
              <a:effectLst/>
            </c:spPr>
          </c:marker>
          <c:dLbls>
            <c:dLbl>
              <c:idx val="0"/>
              <c:delete val="1"/>
              <c:extLst>
                <c:ext xmlns:c15="http://schemas.microsoft.com/office/drawing/2012/chart" uri="{CE6537A1-D6FC-4f65-9D91-7224C49458BB}"/>
              </c:extLst>
            </c:dLbl>
            <c:dLbl>
              <c:idx val="1"/>
              <c:delete val="1"/>
              <c:extLst>
                <c:ext xmlns:c15="http://schemas.microsoft.com/office/drawing/2012/chart" uri="{CE6537A1-D6FC-4f65-9D91-7224C49458BB}"/>
              </c:extLst>
            </c:dLbl>
            <c:dLbl>
              <c:idx val="2"/>
              <c:delete val="1"/>
              <c:extLst>
                <c:ext xmlns:c15="http://schemas.microsoft.com/office/drawing/2012/chart" uri="{CE6537A1-D6FC-4f65-9D91-7224C49458BB}"/>
              </c:extLst>
            </c:dLbl>
            <c:dLbl>
              <c:idx val="3"/>
              <c:delete val="1"/>
              <c:extLst>
                <c:ext xmlns:c15="http://schemas.microsoft.com/office/drawing/2012/chart" uri="{CE6537A1-D6FC-4f65-9D91-7224C49458BB}"/>
              </c:extLst>
            </c:dLbl>
            <c:dLbl>
              <c:idx val="4"/>
              <c:delete val="1"/>
              <c:extLst>
                <c:ext xmlns:c15="http://schemas.microsoft.com/office/drawing/2012/chart" uri="{CE6537A1-D6FC-4f65-9D91-7224C49458BB}"/>
              </c:extLst>
            </c:dLbl>
            <c:dLbl>
              <c:idx val="5"/>
              <c:delete val="1"/>
              <c:extLst>
                <c:ext xmlns:c15="http://schemas.microsoft.com/office/drawing/2012/chart" uri="{CE6537A1-D6FC-4f65-9D91-7224C49458BB}"/>
              </c:extLst>
            </c:dLbl>
            <c:dLbl>
              <c:idx val="6"/>
              <c:delete val="1"/>
              <c:extLst>
                <c:ext xmlns:c15="http://schemas.microsoft.com/office/drawing/2012/chart" uri="{CE6537A1-D6FC-4f65-9D91-7224C49458BB}"/>
              </c:extLst>
            </c:dLbl>
            <c:dLbl>
              <c:idx val="7"/>
              <c:delete val="1"/>
              <c:extLst>
                <c:ext xmlns:c15="http://schemas.microsoft.com/office/drawing/2012/chart" uri="{CE6537A1-D6FC-4f65-9D91-7224C49458BB}"/>
              </c:extLst>
            </c:dLbl>
            <c:dLbl>
              <c:idx val="8"/>
              <c:delete val="1"/>
              <c:extLst>
                <c:ext xmlns:c15="http://schemas.microsoft.com/office/drawing/2012/chart" uri="{CE6537A1-D6FC-4f65-9D91-7224C49458BB}"/>
              </c:extLst>
            </c:dLbl>
            <c:dLbl>
              <c:idx val="9"/>
              <c:delete val="1"/>
              <c:extLst>
                <c:ext xmlns:c15="http://schemas.microsoft.com/office/drawing/2012/chart" uri="{CE6537A1-D6FC-4f65-9D91-7224C49458BB}"/>
              </c:extLst>
            </c:dLbl>
            <c:dLbl>
              <c:idx val="10"/>
              <c:delete val="1"/>
              <c:extLst>
                <c:ext xmlns:c15="http://schemas.microsoft.com/office/drawing/2012/chart" uri="{CE6537A1-D6FC-4f65-9D91-7224C49458BB}"/>
              </c:extLst>
            </c:dLbl>
            <c:dLbl>
              <c:idx val="11"/>
              <c:delete val="1"/>
              <c:extLst>
                <c:ext xmlns:c15="http://schemas.microsoft.com/office/drawing/2012/chart" uri="{CE6537A1-D6FC-4f65-9D91-7224C49458BB}"/>
              </c:extLst>
            </c:dLbl>
            <c:dLbl>
              <c:idx val="12"/>
              <c:delete val="1"/>
              <c:extLst>
                <c:ext xmlns:c15="http://schemas.microsoft.com/office/drawing/2012/chart" uri="{CE6537A1-D6FC-4f65-9D91-7224C49458BB}"/>
              </c:extLst>
            </c:dLbl>
            <c:dLbl>
              <c:idx val="13"/>
              <c:delete val="1"/>
              <c:extLst>
                <c:ext xmlns:c15="http://schemas.microsoft.com/office/drawing/2012/chart" uri="{CE6537A1-D6FC-4f65-9D91-7224C49458BB}"/>
              </c:extLst>
            </c:dLbl>
            <c:dLbl>
              <c:idx val="14"/>
              <c:delete val="1"/>
              <c:extLst>
                <c:ext xmlns:c15="http://schemas.microsoft.com/office/drawing/2012/chart" uri="{CE6537A1-D6FC-4f65-9D91-7224C49458BB}"/>
              </c:extLst>
            </c:dLbl>
            <c:dLbl>
              <c:idx val="15"/>
              <c:delete val="1"/>
              <c:extLst>
                <c:ext xmlns:c15="http://schemas.microsoft.com/office/drawing/2012/chart" uri="{CE6537A1-D6FC-4f65-9D91-7224C49458BB}"/>
              </c:extLst>
            </c:dLbl>
            <c:dLbl>
              <c:idx val="16"/>
              <c:delete val="1"/>
              <c:extLst>
                <c:ext xmlns:c15="http://schemas.microsoft.com/office/drawing/2012/chart" uri="{CE6537A1-D6FC-4f65-9D91-7224C49458BB}"/>
              </c:extLst>
            </c:dLbl>
            <c:dLbl>
              <c:idx val="17"/>
              <c:delete val="1"/>
              <c:extLst>
                <c:ext xmlns:c15="http://schemas.microsoft.com/office/drawing/2012/chart" uri="{CE6537A1-D6FC-4f65-9D91-7224C49458BB}"/>
              </c:extLst>
            </c:dLbl>
            <c:dLbl>
              <c:idx val="18"/>
              <c:delete val="1"/>
              <c:extLst>
                <c:ext xmlns:c15="http://schemas.microsoft.com/office/drawing/2012/chart" uri="{CE6537A1-D6FC-4f65-9D91-7224C49458BB}"/>
              </c:extLst>
            </c:dLbl>
            <c:dLbl>
              <c:idx val="19"/>
              <c:delete val="1"/>
              <c:extLst>
                <c:ext xmlns:c15="http://schemas.microsoft.com/office/drawing/2012/chart" uri="{CE6537A1-D6FC-4f65-9D91-7224C49458BB}"/>
              </c:extLst>
            </c:dLbl>
            <c:dLbl>
              <c:idx val="20"/>
              <c:delete val="1"/>
              <c:extLst>
                <c:ext xmlns:c15="http://schemas.microsoft.com/office/drawing/2012/chart" uri="{CE6537A1-D6FC-4f65-9D91-7224C49458BB}"/>
              </c:extLst>
            </c:dLbl>
            <c:dLbl>
              <c:idx val="21"/>
              <c:delete val="1"/>
              <c:extLst>
                <c:ext xmlns:c15="http://schemas.microsoft.com/office/drawing/2012/chart" uri="{CE6537A1-D6FC-4f65-9D91-7224C49458BB}"/>
              </c:extLst>
            </c:dLbl>
            <c:dLbl>
              <c:idx val="22"/>
              <c:delete val="1"/>
              <c:extLst>
                <c:ext xmlns:c15="http://schemas.microsoft.com/office/drawing/2012/chart" uri="{CE6537A1-D6FC-4f65-9D91-7224C49458BB}"/>
              </c:extLst>
            </c:dLbl>
            <c:dLbl>
              <c:idx val="23"/>
              <c:delete val="1"/>
              <c:extLst>
                <c:ext xmlns:c15="http://schemas.microsoft.com/office/drawing/2012/chart" uri="{CE6537A1-D6FC-4f65-9D91-7224C49458BB}"/>
              </c:extLst>
            </c:dLbl>
            <c:dLbl>
              <c:idx val="24"/>
              <c:delete val="1"/>
              <c:extLst>
                <c:ext xmlns:c15="http://schemas.microsoft.com/office/drawing/2012/chart" uri="{CE6537A1-D6FC-4f65-9D91-7224C49458BB}"/>
              </c:extLst>
            </c:dLbl>
            <c:dLbl>
              <c:idx val="25"/>
              <c:delete val="1"/>
              <c:extLst>
                <c:ext xmlns:c15="http://schemas.microsoft.com/office/drawing/2012/chart" uri="{CE6537A1-D6FC-4f65-9D91-7224C49458BB}"/>
              </c:extLst>
            </c:dLbl>
            <c:dLbl>
              <c:idx val="26"/>
              <c:delete val="1"/>
              <c:extLst>
                <c:ext xmlns:c15="http://schemas.microsoft.com/office/drawing/2012/chart" uri="{CE6537A1-D6FC-4f65-9D91-7224C49458BB}"/>
              </c:extLst>
            </c:dLbl>
            <c:dLbl>
              <c:idx val="27"/>
              <c:delete val="1"/>
              <c:extLst>
                <c:ext xmlns:c15="http://schemas.microsoft.com/office/drawing/2012/chart" uri="{CE6537A1-D6FC-4f65-9D91-7224C49458BB}"/>
              </c:extLst>
            </c:dLbl>
            <c:dLbl>
              <c:idx val="28"/>
              <c:delete val="1"/>
              <c:extLst>
                <c:ext xmlns:c15="http://schemas.microsoft.com/office/drawing/2012/chart" uri="{CE6537A1-D6FC-4f65-9D91-7224C49458BB}"/>
              </c:extLst>
            </c:dLbl>
            <c:dLbl>
              <c:idx val="29"/>
              <c:delete val="1"/>
              <c:extLst>
                <c:ext xmlns:c15="http://schemas.microsoft.com/office/drawing/2012/chart" uri="{CE6537A1-D6FC-4f65-9D91-7224C49458BB}"/>
              </c:extLst>
            </c:dLbl>
            <c:dLbl>
              <c:idx val="30"/>
              <c:delete val="1"/>
              <c:extLst>
                <c:ext xmlns:c15="http://schemas.microsoft.com/office/drawing/2012/chart" uri="{CE6537A1-D6FC-4f65-9D91-7224C49458BB}"/>
              </c:extLst>
            </c:dLbl>
            <c:dLbl>
              <c:idx val="31"/>
              <c:delete val="1"/>
              <c:extLst>
                <c:ext xmlns:c15="http://schemas.microsoft.com/office/drawing/2012/chart" uri="{CE6537A1-D6FC-4f65-9D91-7224C49458BB}"/>
              </c:extLst>
            </c:dLbl>
            <c:dLbl>
              <c:idx val="32"/>
              <c:delete val="1"/>
              <c:extLst>
                <c:ext xmlns:c15="http://schemas.microsoft.com/office/drawing/2012/chart" uri="{CE6537A1-D6FC-4f65-9D91-7224C49458BB}"/>
              </c:extLst>
            </c:dLbl>
            <c:dLbl>
              <c:idx val="33"/>
              <c:delete val="1"/>
              <c:extLst>
                <c:ext xmlns:c15="http://schemas.microsoft.com/office/drawing/2012/chart" uri="{CE6537A1-D6FC-4f65-9D91-7224C49458BB}"/>
              </c:extLst>
            </c:dLbl>
            <c:dLbl>
              <c:idx val="34"/>
              <c:delete val="1"/>
              <c:extLst>
                <c:ext xmlns:c15="http://schemas.microsoft.com/office/drawing/2012/chart" uri="{CE6537A1-D6FC-4f65-9D91-7224C49458BB}"/>
              </c:extLst>
            </c:dLbl>
            <c:dLbl>
              <c:idx val="35"/>
              <c:delete val="1"/>
              <c:extLst>
                <c:ext xmlns:c15="http://schemas.microsoft.com/office/drawing/2012/chart" uri="{CE6537A1-D6FC-4f65-9D91-7224C49458BB}"/>
              </c:extLst>
            </c:dLbl>
            <c:dLbl>
              <c:idx val="36"/>
              <c:delete val="1"/>
              <c:extLst>
                <c:ext xmlns:c15="http://schemas.microsoft.com/office/drawing/2012/chart" uri="{CE6537A1-D6FC-4f65-9D91-7224C49458BB}"/>
              </c:extLst>
            </c:dLbl>
            <c:dLbl>
              <c:idx val="37"/>
              <c:delete val="1"/>
              <c:extLst>
                <c:ext xmlns:c15="http://schemas.microsoft.com/office/drawing/2012/chart" uri="{CE6537A1-D6FC-4f65-9D91-7224C49458BB}"/>
              </c:extLst>
            </c:dLbl>
            <c:dLbl>
              <c:idx val="38"/>
              <c:delete val="1"/>
              <c:extLst>
                <c:ext xmlns:c15="http://schemas.microsoft.com/office/drawing/2012/chart" uri="{CE6537A1-D6FC-4f65-9D91-7224C49458BB}"/>
              </c:extLst>
            </c:dLbl>
            <c:dLbl>
              <c:idx val="39"/>
              <c:delete val="1"/>
              <c:extLst>
                <c:ext xmlns:c15="http://schemas.microsoft.com/office/drawing/2012/chart" uri="{CE6537A1-D6FC-4f65-9D91-7224C49458BB}"/>
              </c:extLst>
            </c:dLbl>
            <c:dLbl>
              <c:idx val="40"/>
              <c:delete val="1"/>
              <c:extLst>
                <c:ext xmlns:c15="http://schemas.microsoft.com/office/drawing/2012/chart" uri="{CE6537A1-D6FC-4f65-9D91-7224C49458BB}"/>
              </c:extLst>
            </c:dLbl>
            <c:dLbl>
              <c:idx val="41"/>
              <c:delete val="1"/>
              <c:extLst>
                <c:ext xmlns:c15="http://schemas.microsoft.com/office/drawing/2012/chart" uri="{CE6537A1-D6FC-4f65-9D91-7224C49458BB}"/>
              </c:extLst>
            </c:dLbl>
            <c:dLbl>
              <c:idx val="42"/>
              <c:delete val="1"/>
              <c:extLst>
                <c:ext xmlns:c15="http://schemas.microsoft.com/office/drawing/2012/chart" uri="{CE6537A1-D6FC-4f65-9D91-7224C49458BB}"/>
              </c:extLst>
            </c:dLbl>
            <c:dLbl>
              <c:idx val="43"/>
              <c:delete val="1"/>
              <c:extLst>
                <c:ext xmlns:c15="http://schemas.microsoft.com/office/drawing/2012/chart" uri="{CE6537A1-D6FC-4f65-9D91-7224C49458BB}"/>
              </c:extLst>
            </c:dLbl>
            <c:dLbl>
              <c:idx val="44"/>
              <c:delete val="1"/>
              <c:extLst>
                <c:ext xmlns:c15="http://schemas.microsoft.com/office/drawing/2012/chart" uri="{CE6537A1-D6FC-4f65-9D91-7224C49458BB}"/>
              </c:extLst>
            </c:dLbl>
            <c:dLbl>
              <c:idx val="45"/>
              <c:delete val="1"/>
              <c:extLst>
                <c:ext xmlns:c15="http://schemas.microsoft.com/office/drawing/2012/chart" uri="{CE6537A1-D6FC-4f65-9D91-7224C49458BB}"/>
              </c:extLst>
            </c:dLbl>
            <c:dLbl>
              <c:idx val="46"/>
              <c:delete val="1"/>
              <c:extLst>
                <c:ext xmlns:c15="http://schemas.microsoft.com/office/drawing/2012/chart" uri="{CE6537A1-D6FC-4f65-9D91-7224C49458BB}"/>
              </c:extLst>
            </c:dLbl>
            <c:dLbl>
              <c:idx val="47"/>
              <c:delete val="1"/>
              <c:extLst>
                <c:ext xmlns:c15="http://schemas.microsoft.com/office/drawing/2012/chart" uri="{CE6537A1-D6FC-4f65-9D91-7224C49458BB}"/>
              </c:extLst>
            </c:dLbl>
            <c:dLbl>
              <c:idx val="48"/>
              <c:delete val="1"/>
              <c:extLst>
                <c:ext xmlns:c15="http://schemas.microsoft.com/office/drawing/2012/chart" uri="{CE6537A1-D6FC-4f65-9D91-7224C49458BB}"/>
              </c:extLst>
            </c:dLbl>
            <c:dLbl>
              <c:idx val="49"/>
              <c:delete val="1"/>
              <c:extLst>
                <c:ext xmlns:c15="http://schemas.microsoft.com/office/drawing/2012/chart" uri="{CE6537A1-D6FC-4f65-9D91-7224C49458BB}"/>
              </c:extLst>
            </c:dLbl>
            <c:dLbl>
              <c:idx val="50"/>
              <c:delete val="1"/>
              <c:extLst>
                <c:ext xmlns:c15="http://schemas.microsoft.com/office/drawing/2012/chart" uri="{CE6537A1-D6FC-4f65-9D91-7224C49458BB}"/>
              </c:extLst>
            </c:dLbl>
            <c:dLbl>
              <c:idx val="51"/>
              <c:delete val="1"/>
              <c:extLst>
                <c:ext xmlns:c15="http://schemas.microsoft.com/office/drawing/2012/chart" uri="{CE6537A1-D6FC-4f65-9D91-7224C49458BB}"/>
              </c:extLst>
            </c:dLbl>
            <c:dLbl>
              <c:idx val="52"/>
              <c:delete val="1"/>
              <c:extLst>
                <c:ext xmlns:c15="http://schemas.microsoft.com/office/drawing/2012/chart" uri="{CE6537A1-D6FC-4f65-9D91-7224C49458BB}"/>
              </c:extLst>
            </c:dLbl>
            <c:dLbl>
              <c:idx val="53"/>
              <c:delete val="1"/>
              <c:extLst>
                <c:ext xmlns:c15="http://schemas.microsoft.com/office/drawing/2012/chart" uri="{CE6537A1-D6FC-4f65-9D91-7224C49458BB}"/>
              </c:extLst>
            </c:dLbl>
            <c:dLbl>
              <c:idx val="54"/>
              <c:delete val="1"/>
              <c:extLst>
                <c:ext xmlns:c15="http://schemas.microsoft.com/office/drawing/2012/chart" uri="{CE6537A1-D6FC-4f65-9D91-7224C49458BB}"/>
              </c:extLst>
            </c:dLbl>
            <c:dLbl>
              <c:idx val="55"/>
              <c:delete val="1"/>
              <c:extLst>
                <c:ext xmlns:c15="http://schemas.microsoft.com/office/drawing/2012/chart" uri="{CE6537A1-D6FC-4f65-9D91-7224C49458BB}"/>
              </c:extLst>
            </c:dLbl>
            <c:dLbl>
              <c:idx val="56"/>
              <c:delete val="1"/>
              <c:extLst>
                <c:ext xmlns:c15="http://schemas.microsoft.com/office/drawing/2012/chart" uri="{CE6537A1-D6FC-4f65-9D91-7224C49458BB}"/>
              </c:extLst>
            </c:dLbl>
            <c:dLbl>
              <c:idx val="57"/>
              <c:delete val="1"/>
              <c:extLst>
                <c:ext xmlns:c15="http://schemas.microsoft.com/office/drawing/2012/chart" uri="{CE6537A1-D6FC-4f65-9D91-7224C49458BB}"/>
              </c:extLst>
            </c:dLbl>
            <c:dLbl>
              <c:idx val="58"/>
              <c:delete val="1"/>
              <c:extLst>
                <c:ext xmlns:c15="http://schemas.microsoft.com/office/drawing/2012/chart" uri="{CE6537A1-D6FC-4f65-9D91-7224C49458BB}"/>
              </c:extLst>
            </c:dLbl>
            <c:dLbl>
              <c:idx val="59"/>
              <c:delete val="1"/>
              <c:extLst>
                <c:ext xmlns:c15="http://schemas.microsoft.com/office/drawing/2012/chart" uri="{CE6537A1-D6FC-4f65-9D91-7224C49458BB}"/>
              </c:extLst>
            </c:dLbl>
            <c:dLbl>
              <c:idx val="60"/>
              <c:delete val="1"/>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Sheet2!$A$2:$A$63</c:f>
              <c:strCache>
                <c:ptCount val="62"/>
                <c:pt idx="0">
                  <c:v>30.01-25.02</c:v>
                </c:pt>
                <c:pt idx="1">
                  <c:v>26.02</c:v>
                </c:pt>
                <c:pt idx="2">
                  <c:v>27.02</c:v>
                </c:pt>
                <c:pt idx="3">
                  <c:v>28.02</c:v>
                </c:pt>
                <c:pt idx="4">
                  <c:v>29.02</c:v>
                </c:pt>
                <c:pt idx="5">
                  <c:v>1.03</c:v>
                </c:pt>
                <c:pt idx="6">
                  <c:v>2.03</c:v>
                </c:pt>
                <c:pt idx="7">
                  <c:v>3.03</c:v>
                </c:pt>
                <c:pt idx="8">
                  <c:v>4.03</c:v>
                </c:pt>
                <c:pt idx="9">
                  <c:v>5.03</c:v>
                </c:pt>
                <c:pt idx="10">
                  <c:v>6.03</c:v>
                </c:pt>
                <c:pt idx="11">
                  <c:v>7.03</c:v>
                </c:pt>
                <c:pt idx="12">
                  <c:v>8.03</c:v>
                </c:pt>
                <c:pt idx="13">
                  <c:v>9.03</c:v>
                </c:pt>
                <c:pt idx="14">
                  <c:v>10.03</c:v>
                </c:pt>
                <c:pt idx="15">
                  <c:v>11.03</c:v>
                </c:pt>
                <c:pt idx="16">
                  <c:v>12.03</c:v>
                </c:pt>
                <c:pt idx="17">
                  <c:v>13.03</c:v>
                </c:pt>
                <c:pt idx="18">
                  <c:v>14.03</c:v>
                </c:pt>
                <c:pt idx="19">
                  <c:v>15.03</c:v>
                </c:pt>
                <c:pt idx="20">
                  <c:v>16.03</c:v>
                </c:pt>
                <c:pt idx="21">
                  <c:v>17.03</c:v>
                </c:pt>
                <c:pt idx="22">
                  <c:v>18.03</c:v>
                </c:pt>
                <c:pt idx="23">
                  <c:v>19.03</c:v>
                </c:pt>
                <c:pt idx="24">
                  <c:v>20.03</c:v>
                </c:pt>
                <c:pt idx="25">
                  <c:v>21.03</c:v>
                </c:pt>
                <c:pt idx="26">
                  <c:v>22.03</c:v>
                </c:pt>
                <c:pt idx="27">
                  <c:v>23.03</c:v>
                </c:pt>
                <c:pt idx="28">
                  <c:v>24.03</c:v>
                </c:pt>
                <c:pt idx="29">
                  <c:v>25.03</c:v>
                </c:pt>
                <c:pt idx="30">
                  <c:v>26.03</c:v>
                </c:pt>
                <c:pt idx="31">
                  <c:v>27.03</c:v>
                </c:pt>
                <c:pt idx="32">
                  <c:v>28.03</c:v>
                </c:pt>
                <c:pt idx="33">
                  <c:v>29.03</c:v>
                </c:pt>
                <c:pt idx="34">
                  <c:v>30.03</c:v>
                </c:pt>
                <c:pt idx="35">
                  <c:v>31.03</c:v>
                </c:pt>
                <c:pt idx="36">
                  <c:v>1.04</c:v>
                </c:pt>
                <c:pt idx="37">
                  <c:v>2.04</c:v>
                </c:pt>
                <c:pt idx="38">
                  <c:v>3.04</c:v>
                </c:pt>
                <c:pt idx="39">
                  <c:v>4.04</c:v>
                </c:pt>
                <c:pt idx="40">
                  <c:v>5.04</c:v>
                </c:pt>
                <c:pt idx="41">
                  <c:v>6.04</c:v>
                </c:pt>
                <c:pt idx="42">
                  <c:v>7.04</c:v>
                </c:pt>
                <c:pt idx="43">
                  <c:v>8.04</c:v>
                </c:pt>
                <c:pt idx="44">
                  <c:v>9.04</c:v>
                </c:pt>
                <c:pt idx="45">
                  <c:v>10.04</c:v>
                </c:pt>
                <c:pt idx="46">
                  <c:v>11.04</c:v>
                </c:pt>
                <c:pt idx="47">
                  <c:v>12.04</c:v>
                </c:pt>
                <c:pt idx="48">
                  <c:v>13.04</c:v>
                </c:pt>
                <c:pt idx="49">
                  <c:v>14.04</c:v>
                </c:pt>
                <c:pt idx="50">
                  <c:v>15.04</c:v>
                </c:pt>
                <c:pt idx="51">
                  <c:v>16.04</c:v>
                </c:pt>
                <c:pt idx="52">
                  <c:v>17.04</c:v>
                </c:pt>
                <c:pt idx="53">
                  <c:v>18.04</c:v>
                </c:pt>
                <c:pt idx="54">
                  <c:v>19.04</c:v>
                </c:pt>
                <c:pt idx="55">
                  <c:v>20.04</c:v>
                </c:pt>
                <c:pt idx="56">
                  <c:v>21.04</c:v>
                </c:pt>
                <c:pt idx="57">
                  <c:v>22.04</c:v>
                </c:pt>
                <c:pt idx="58">
                  <c:v>23.04</c:v>
                </c:pt>
                <c:pt idx="59">
                  <c:v>24.04</c:v>
                </c:pt>
                <c:pt idx="60">
                  <c:v>25.04</c:v>
                </c:pt>
                <c:pt idx="61">
                  <c:v>26.04</c:v>
                </c:pt>
              </c:strCache>
            </c:strRef>
          </c:cat>
          <c:val>
            <c:numRef>
              <c:f>Sheet2!$B$2:$B$63</c:f>
              <c:numCache>
                <c:formatCode>General</c:formatCode>
                <c:ptCount val="62"/>
                <c:pt idx="0">
                  <c:v>30</c:v>
                </c:pt>
                <c:pt idx="1">
                  <c:v>47</c:v>
                </c:pt>
                <c:pt idx="2">
                  <c:v>60</c:v>
                </c:pt>
                <c:pt idx="3">
                  <c:v>95</c:v>
                </c:pt>
                <c:pt idx="4">
                  <c:v>132</c:v>
                </c:pt>
                <c:pt idx="5">
                  <c:v>167</c:v>
                </c:pt>
                <c:pt idx="6">
                  <c:v>193</c:v>
                </c:pt>
                <c:pt idx="7">
                  <c:v>220</c:v>
                </c:pt>
                <c:pt idx="8">
                  <c:v>249</c:v>
                </c:pt>
                <c:pt idx="9">
                  <c:v>275</c:v>
                </c:pt>
                <c:pt idx="10">
                  <c:v>314</c:v>
                </c:pt>
                <c:pt idx="11">
                  <c:v>365</c:v>
                </c:pt>
                <c:pt idx="12">
                  <c:v>398</c:v>
                </c:pt>
                <c:pt idx="13">
                  <c:v>442</c:v>
                </c:pt>
                <c:pt idx="14">
                  <c:v>486</c:v>
                </c:pt>
                <c:pt idx="15">
                  <c:v>549</c:v>
                </c:pt>
                <c:pt idx="16">
                  <c:v>607</c:v>
                </c:pt>
                <c:pt idx="17">
                  <c:v>678</c:v>
                </c:pt>
                <c:pt idx="18">
                  <c:v>729</c:v>
                </c:pt>
                <c:pt idx="19">
                  <c:v>761</c:v>
                </c:pt>
                <c:pt idx="20">
                  <c:v>821</c:v>
                </c:pt>
                <c:pt idx="21">
                  <c:v>904</c:v>
                </c:pt>
                <c:pt idx="22">
                  <c:v>977</c:v>
                </c:pt>
                <c:pt idx="23">
                  <c:v>1060</c:v>
                </c:pt>
                <c:pt idx="24">
                  <c:v>1147</c:v>
                </c:pt>
                <c:pt idx="25">
                  <c:v>1208</c:v>
                </c:pt>
                <c:pt idx="26">
                  <c:v>1252</c:v>
                </c:pt>
                <c:pt idx="27">
                  <c:v>1373</c:v>
                </c:pt>
                <c:pt idx="28">
                  <c:v>1500</c:v>
                </c:pt>
                <c:pt idx="29">
                  <c:v>1617</c:v>
                </c:pt>
                <c:pt idx="30">
                  <c:v>1713</c:v>
                </c:pt>
                <c:pt idx="31">
                  <c:v>1810</c:v>
                </c:pt>
                <c:pt idx="32">
                  <c:v>1883</c:v>
                </c:pt>
                <c:pt idx="33">
                  <c:v>1989</c:v>
                </c:pt>
                <c:pt idx="34">
                  <c:v>2107</c:v>
                </c:pt>
                <c:pt idx="35">
                  <c:v>2240</c:v>
                </c:pt>
                <c:pt idx="36">
                  <c:v>2378</c:v>
                </c:pt>
                <c:pt idx="37">
                  <c:v>2567</c:v>
                </c:pt>
                <c:pt idx="38">
                  <c:v>2752</c:v>
                </c:pt>
                <c:pt idx="39">
                  <c:v>2897</c:v>
                </c:pt>
                <c:pt idx="40">
                  <c:v>3054</c:v>
                </c:pt>
                <c:pt idx="41">
                  <c:v>3257</c:v>
                </c:pt>
                <c:pt idx="42">
                  <c:v>3495</c:v>
                </c:pt>
                <c:pt idx="43">
                  <c:v>3750</c:v>
                </c:pt>
                <c:pt idx="44">
                  <c:v>4034</c:v>
                </c:pt>
                <c:pt idx="45">
                  <c:v>4256</c:v>
                </c:pt>
                <c:pt idx="46">
                  <c:v>4551</c:v>
                </c:pt>
                <c:pt idx="47">
                  <c:v>4804</c:v>
                </c:pt>
                <c:pt idx="48">
                  <c:v>5050</c:v>
                </c:pt>
                <c:pt idx="49">
                  <c:v>5409</c:v>
                </c:pt>
                <c:pt idx="50">
                  <c:v>5786</c:v>
                </c:pt>
                <c:pt idx="51">
                  <c:v>6159</c:v>
                </c:pt>
                <c:pt idx="52">
                  <c:v>6562</c:v>
                </c:pt>
                <c:pt idx="53">
                  <c:v>6894</c:v>
                </c:pt>
                <c:pt idx="54">
                  <c:v>7159</c:v>
                </c:pt>
                <c:pt idx="55">
                  <c:v>7680</c:v>
                </c:pt>
                <c:pt idx="56">
                  <c:v>8375</c:v>
                </c:pt>
                <c:pt idx="57">
                  <c:v>9064</c:v>
                </c:pt>
                <c:pt idx="58">
                  <c:v>9814</c:v>
                </c:pt>
                <c:pt idx="59">
                  <c:v>10670</c:v>
                </c:pt>
                <c:pt idx="60">
                  <c:v>11367</c:v>
                </c:pt>
                <c:pt idx="61">
                  <c:v>11942</c:v>
                </c:pt>
              </c:numCache>
            </c:numRef>
          </c:val>
          <c:smooth val="0"/>
        </c:ser>
        <c:dLbls>
          <c:showLegendKey val="0"/>
          <c:showVal val="0"/>
          <c:showCatName val="0"/>
          <c:showSerName val="0"/>
          <c:showPercent val="0"/>
          <c:showBubbleSize val="0"/>
        </c:dLbls>
        <c:marker val="1"/>
        <c:smooth val="0"/>
        <c:axId val="915507632"/>
        <c:axId val="915504368"/>
      </c:lineChart>
      <c:catAx>
        <c:axId val="915507632"/>
        <c:scaling>
          <c:orientation val="minMax"/>
        </c:scaling>
        <c:delete val="0"/>
        <c:axPos val="b"/>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crossAx val="915504368"/>
        <c:crosses val="autoZero"/>
        <c:auto val="0"/>
        <c:lblAlgn val="ctr"/>
        <c:lblOffset val="100"/>
        <c:noMultiLvlLbl val="0"/>
      </c:catAx>
      <c:valAx>
        <c:axId val="915504368"/>
        <c:scaling>
          <c:orientation val="minMax"/>
          <c:max val="12000"/>
          <c:min val="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crossAx val="915507632"/>
        <c:crosses val="autoZero"/>
        <c:crossBetween val="between"/>
        <c:majorUnit val="1000"/>
      </c:valAx>
      <c:valAx>
        <c:axId val="915505456"/>
        <c:scaling>
          <c:orientation val="minMax"/>
          <c:max val="1000"/>
          <c:min val="0"/>
        </c:scaling>
        <c:delete val="0"/>
        <c:axPos val="r"/>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crossAx val="915506000"/>
        <c:crosses val="max"/>
        <c:crossBetween val="between"/>
        <c:majorUnit val="100"/>
      </c:valAx>
      <c:catAx>
        <c:axId val="915506000"/>
        <c:scaling>
          <c:orientation val="minMax"/>
        </c:scaling>
        <c:delete val="1"/>
        <c:axPos val="b"/>
        <c:numFmt formatCode="General" sourceLinked="1"/>
        <c:majorTickMark val="out"/>
        <c:minorTickMark val="none"/>
        <c:tickLblPos val="nextTo"/>
        <c:crossAx val="915505456"/>
        <c:crosses val="autoZero"/>
        <c:auto val="0"/>
        <c:lblAlgn val="ctr"/>
        <c:lblOffset val="100"/>
        <c:noMultiLvlLbl val="1"/>
      </c:catAx>
      <c:spPr>
        <a:noFill/>
        <a:ln>
          <a:noFill/>
        </a:ln>
        <a:effectLst/>
      </c:spPr>
    </c:plotArea>
    <c:legend>
      <c:legendPos val="b"/>
      <c:legendEntry>
        <c:idx val="0"/>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legendEntry>
      <c:legendEntry>
        <c:idx val="1"/>
        <c:txPr>
          <a:bodyPr rot="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endParaRPr lang="en-US"/>
          </a:p>
        </c:txPr>
      </c:legendEntry>
      <c:layout>
        <c:manualLayout>
          <c:xMode val="edge"/>
          <c:yMode val="edge"/>
          <c:x val="0.1881375662938943"/>
          <c:y val="2.86130207065186E-2"/>
          <c:w val="0.5187971813091844"/>
          <c:h val="8.1328284058001049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ka-GE" b="1"/>
              <a:t>კლინიკების დატვირთვა 27 აპრილის</a:t>
            </a:r>
            <a:r>
              <a:rPr lang="ka-GE" b="1" baseline="0"/>
              <a:t> </a:t>
            </a:r>
            <a:r>
              <a:rPr lang="ka-GE" b="1"/>
              <a:t>მდგომარეობით</a:t>
            </a:r>
            <a:endParaRPr lang="en-US" b="1"/>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28691729491260404"/>
          <c:y val="8.923696002088137E-2"/>
          <c:w val="0.69486993912994921"/>
          <c:h val="0.80381335471630322"/>
        </c:manualLayout>
      </c:layout>
      <c:barChart>
        <c:barDir val="bar"/>
        <c:grouping val="clustered"/>
        <c:varyColors val="0"/>
        <c:ser>
          <c:idx val="0"/>
          <c:order val="0"/>
          <c:tx>
            <c:strRef>
              <c:f>Sheet2!$E$65</c:f>
              <c:strCache>
                <c:ptCount val="1"/>
                <c:pt idx="0">
                  <c:v>შემოვიდა მიმდინარე დღეს</c:v>
                </c:pt>
              </c:strCache>
            </c:strRef>
          </c:tx>
          <c:spPr>
            <a:solidFill>
              <a:schemeClr val="bg1">
                <a:lumMod val="7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Sheet2!$D$66:$D$74</c:f>
              <c:strCache>
                <c:ptCount val="9"/>
                <c:pt idx="0">
                  <c:v>სამეგრელო</c:v>
                </c:pt>
                <c:pt idx="1">
                  <c:v>თბილისის ინფექციური </c:v>
                </c:pt>
                <c:pt idx="2">
                  <c:v>იმერეთი</c:v>
                </c:pt>
                <c:pt idx="3">
                  <c:v>აჭარა</c:v>
                </c:pt>
                <c:pt idx="4">
                  <c:v> ბოჭორიშვილის კლინიკა</c:v>
                </c:pt>
                <c:pt idx="5">
                  <c:v>გორის სამხედრო ჰოსპიტალი</c:v>
                </c:pt>
                <c:pt idx="6">
                  <c:v>რესპუბლიკური საავადმყოფო</c:v>
                </c:pt>
                <c:pt idx="7">
                  <c:v>პირველი საუნივერსიტეტო კლინიკა</c:v>
                </c:pt>
                <c:pt idx="8">
                  <c:v>საერთო რაოდენობა</c:v>
                </c:pt>
              </c:strCache>
            </c:strRef>
          </c:cat>
          <c:val>
            <c:numRef>
              <c:f>Sheet2!$E$66:$E$74</c:f>
              <c:numCache>
                <c:formatCode>General</c:formatCode>
                <c:ptCount val="9"/>
                <c:pt idx="0">
                  <c:v>16</c:v>
                </c:pt>
                <c:pt idx="1">
                  <c:v>0</c:v>
                </c:pt>
                <c:pt idx="2">
                  <c:v>66</c:v>
                </c:pt>
                <c:pt idx="3">
                  <c:v>10</c:v>
                </c:pt>
                <c:pt idx="4">
                  <c:v>32</c:v>
                </c:pt>
                <c:pt idx="5">
                  <c:v>0</c:v>
                </c:pt>
                <c:pt idx="6">
                  <c:v>20</c:v>
                </c:pt>
                <c:pt idx="7">
                  <c:v>6</c:v>
                </c:pt>
                <c:pt idx="8">
                  <c:v>134</c:v>
                </c:pt>
              </c:numCache>
            </c:numRef>
          </c:val>
        </c:ser>
        <c:ser>
          <c:idx val="1"/>
          <c:order val="1"/>
          <c:tx>
            <c:strRef>
              <c:f>Sheet2!$F$65</c:f>
              <c:strCache>
                <c:ptCount val="1"/>
                <c:pt idx="0">
                  <c:v>იმყოფება კლინიკაში</c:v>
                </c:pt>
              </c:strCache>
            </c:strRef>
          </c:tx>
          <c:spPr>
            <a:solidFill>
              <a:schemeClr val="tx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Sheet2!$D$66:$D$74</c:f>
              <c:strCache>
                <c:ptCount val="9"/>
                <c:pt idx="0">
                  <c:v>სამეგრელო</c:v>
                </c:pt>
                <c:pt idx="1">
                  <c:v>თბილისის ინფექციური </c:v>
                </c:pt>
                <c:pt idx="2">
                  <c:v>იმერეთი</c:v>
                </c:pt>
                <c:pt idx="3">
                  <c:v>აჭარა</c:v>
                </c:pt>
                <c:pt idx="4">
                  <c:v> ბოჭორიშვილის კლინიკა</c:v>
                </c:pt>
                <c:pt idx="5">
                  <c:v>გორის სამხედრო ჰოსპიტალი</c:v>
                </c:pt>
                <c:pt idx="6">
                  <c:v>რესპუბლიკური საავადმყოფო</c:v>
                </c:pt>
                <c:pt idx="7">
                  <c:v>პირველი საუნივერსიტეტო კლინიკა</c:v>
                </c:pt>
                <c:pt idx="8">
                  <c:v>საერთო რაოდენობა</c:v>
                </c:pt>
              </c:strCache>
            </c:strRef>
          </c:cat>
          <c:val>
            <c:numRef>
              <c:f>Sheet2!$F$66:$F$74</c:f>
              <c:numCache>
                <c:formatCode>General</c:formatCode>
                <c:ptCount val="9"/>
                <c:pt idx="0">
                  <c:v>25</c:v>
                </c:pt>
                <c:pt idx="1">
                  <c:v>47</c:v>
                </c:pt>
                <c:pt idx="2">
                  <c:v>92</c:v>
                </c:pt>
                <c:pt idx="3">
                  <c:v>45</c:v>
                </c:pt>
                <c:pt idx="4">
                  <c:v>62</c:v>
                </c:pt>
                <c:pt idx="5">
                  <c:v>67</c:v>
                </c:pt>
                <c:pt idx="6">
                  <c:v>62</c:v>
                </c:pt>
                <c:pt idx="7">
                  <c:v>110</c:v>
                </c:pt>
                <c:pt idx="8">
                  <c:v>485</c:v>
                </c:pt>
              </c:numCache>
            </c:numRef>
          </c:val>
        </c:ser>
        <c:dLbls>
          <c:showLegendKey val="0"/>
          <c:showVal val="0"/>
          <c:showCatName val="0"/>
          <c:showSerName val="0"/>
          <c:showPercent val="0"/>
          <c:showBubbleSize val="0"/>
        </c:dLbls>
        <c:gapWidth val="182"/>
        <c:axId val="844437040"/>
        <c:axId val="844430512"/>
      </c:barChart>
      <c:catAx>
        <c:axId val="84443704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1" i="0" u="none" strike="noStrike" kern="1200" baseline="0">
                <a:solidFill>
                  <a:sysClr val="windowText" lastClr="000000"/>
                </a:solidFill>
                <a:latin typeface="+mn-lt"/>
                <a:ea typeface="+mn-ea"/>
                <a:cs typeface="+mn-cs"/>
              </a:defRPr>
            </a:pPr>
            <a:endParaRPr lang="en-US"/>
          </a:p>
        </c:txPr>
        <c:crossAx val="844430512"/>
        <c:crosses val="autoZero"/>
        <c:auto val="1"/>
        <c:lblAlgn val="ctr"/>
        <c:lblOffset val="100"/>
        <c:noMultiLvlLbl val="0"/>
      </c:catAx>
      <c:valAx>
        <c:axId val="84443051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4443704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chemeClr val="tx1">
                    <a:lumMod val="65000"/>
                    <a:lumOff val="35000"/>
                  </a:schemeClr>
                </a:solidFill>
                <a:latin typeface="+mn-lt"/>
                <a:ea typeface="+mn-ea"/>
                <a:cs typeface="+mn-cs"/>
              </a:defRPr>
            </a:pPr>
            <a:r>
              <a:rPr lang="ka-GE" sz="1200" b="1"/>
              <a:t>კარანტინში მყოფ პირთა საერთო რაოდენობა</a:t>
            </a:r>
            <a:endParaRPr lang="en-US" sz="1200" b="1"/>
          </a:p>
        </c:rich>
      </c:tx>
      <c:overlay val="0"/>
      <c:spPr>
        <a:noFill/>
        <a:ln>
          <a:noFill/>
        </a:ln>
        <a:effectLst/>
      </c:spPr>
    </c:title>
    <c:autoTitleDeleted val="0"/>
    <c:plotArea>
      <c:layout>
        <c:manualLayout>
          <c:layoutTarget val="inner"/>
          <c:xMode val="edge"/>
          <c:yMode val="edge"/>
          <c:x val="7.8919824800381858E-2"/>
          <c:y val="0.11453007344055034"/>
          <c:w val="0.90157663182322112"/>
          <c:h val="0.4909447489163023"/>
        </c:manualLayout>
      </c:layout>
      <c:lineChart>
        <c:grouping val="standard"/>
        <c:varyColors val="0"/>
        <c:ser>
          <c:idx val="0"/>
          <c:order val="0"/>
          <c:spPr>
            <a:ln w="28575" cap="rnd">
              <a:solidFill>
                <a:schemeClr val="accent1"/>
              </a:solidFill>
              <a:round/>
            </a:ln>
            <a:effectLst/>
          </c:spPr>
          <c:marker>
            <c:symbol val="none"/>
          </c:marker>
          <c:dLbls>
            <c:dLbl>
              <c:idx val="0"/>
              <c:layout>
                <c:manualLayout>
                  <c:x val="-2.3253585596505595E-2"/>
                  <c:y val="6.3754682641697813E-2"/>
                </c:manualLayout>
              </c:layout>
              <c:dLblPos val="r"/>
              <c:showLegendKey val="0"/>
              <c:showVal val="1"/>
              <c:showCatName val="0"/>
              <c:showSerName val="0"/>
              <c:showPercent val="0"/>
              <c:showBubbleSize val="0"/>
              <c:extLst>
                <c:ext xmlns:c15="http://schemas.microsoft.com/office/drawing/2012/chart" uri="{CE6537A1-D6FC-4f65-9D91-7224C49458BB}"/>
              </c:extLst>
            </c:dLbl>
            <c:dLbl>
              <c:idx val="1"/>
              <c:layout>
                <c:manualLayout>
                  <c:x val="-2.9633170122295882E-2"/>
                  <c:y val="5.9594518279172504E-2"/>
                </c:manualLayout>
              </c:layout>
              <c:dLblPos val="r"/>
              <c:showLegendKey val="0"/>
              <c:showVal val="1"/>
              <c:showCatName val="0"/>
              <c:showSerName val="0"/>
              <c:showPercent val="0"/>
              <c:showBubbleSize val="0"/>
              <c:extLst>
                <c:ext xmlns:c15="http://schemas.microsoft.com/office/drawing/2012/chart" uri="{CE6537A1-D6FC-4f65-9D91-7224C49458BB}"/>
              </c:extLst>
            </c:dLbl>
            <c:dLbl>
              <c:idx val="2"/>
              <c:layout>
                <c:manualLayout>
                  <c:x val="-3.7671498138695227E-2"/>
                  <c:y val="5.5717933494405396E-2"/>
                </c:manualLayout>
              </c:layout>
              <c:dLblPos val="r"/>
              <c:showLegendKey val="0"/>
              <c:showVal val="1"/>
              <c:showCatName val="0"/>
              <c:showSerName val="0"/>
              <c:showPercent val="0"/>
              <c:showBubbleSize val="0"/>
              <c:extLst>
                <c:ext xmlns:c15="http://schemas.microsoft.com/office/drawing/2012/chart" uri="{CE6537A1-D6FC-4f65-9D91-7224C49458BB}"/>
              </c:extLst>
            </c:dLbl>
            <c:dLbl>
              <c:idx val="3"/>
              <c:layout>
                <c:manualLayout>
                  <c:x val="-4.1068659341619781E-2"/>
                  <c:y val="5.9027492662467394E-2"/>
                </c:manualLayout>
              </c:layout>
              <c:dLblPos val="r"/>
              <c:showLegendKey val="0"/>
              <c:showVal val="1"/>
              <c:showCatName val="0"/>
              <c:showSerName val="0"/>
              <c:showPercent val="0"/>
              <c:showBubbleSize val="0"/>
              <c:extLst>
                <c:ext xmlns:c15="http://schemas.microsoft.com/office/drawing/2012/chart" uri="{CE6537A1-D6FC-4f65-9D91-7224C49458BB}"/>
              </c:extLst>
            </c:dLbl>
            <c:dLbl>
              <c:idx val="4"/>
              <c:layout>
                <c:manualLayout>
                  <c:x val="-4.0861238887686759E-2"/>
                  <c:y val="5.9594518279172504E-2"/>
                </c:manualLayout>
              </c:layout>
              <c:dLblPos val="r"/>
              <c:showLegendKey val="0"/>
              <c:showVal val="1"/>
              <c:showCatName val="0"/>
              <c:showSerName val="0"/>
              <c:showPercent val="0"/>
              <c:showBubbleSize val="0"/>
              <c:extLst>
                <c:ext xmlns:c15="http://schemas.microsoft.com/office/drawing/2012/chart" uri="{CE6537A1-D6FC-4f65-9D91-7224C49458BB}"/>
              </c:extLst>
            </c:dLbl>
            <c:dLbl>
              <c:idx val="5"/>
              <c:layout>
                <c:manualLayout>
                  <c:x val="-4.2456135019134388E-2"/>
                  <c:y val="5.543435391664734E-2"/>
                </c:manualLayout>
              </c:layout>
              <c:dLblPos val="r"/>
              <c:showLegendKey val="0"/>
              <c:showVal val="1"/>
              <c:showCatName val="0"/>
              <c:showSerName val="0"/>
              <c:showPercent val="0"/>
              <c:showBubbleSize val="0"/>
              <c:extLst>
                <c:ext xmlns:c15="http://schemas.microsoft.com/office/drawing/2012/chart" uri="{CE6537A1-D6FC-4f65-9D91-7224C49458BB}"/>
              </c:extLst>
            </c:dLbl>
            <c:dLbl>
              <c:idx val="6"/>
              <c:layout>
                <c:manualLayout>
                  <c:x val="-3.551888480121046E-2"/>
                  <c:y val="6.2904212957098068E-2"/>
                </c:manualLayout>
              </c:layout>
              <c:dLblPos val="r"/>
              <c:showLegendKey val="0"/>
              <c:showVal val="1"/>
              <c:showCatName val="0"/>
              <c:showSerName val="0"/>
              <c:showPercent val="0"/>
              <c:showBubbleSize val="0"/>
              <c:extLst>
                <c:ext xmlns:c15="http://schemas.microsoft.com/office/drawing/2012/chart" uri="{CE6537A1-D6FC-4f65-9D91-7224C49458BB}"/>
              </c:extLst>
            </c:dLbl>
            <c:dLbl>
              <c:idx val="7"/>
              <c:layout>
                <c:manualLayout>
                  <c:x val="-3.6076593443509469E-2"/>
                  <c:y val="6.7348094378297627E-2"/>
                </c:manualLayout>
              </c:layout>
              <c:dLblPos val="r"/>
              <c:showLegendKey val="0"/>
              <c:showVal val="1"/>
              <c:showCatName val="0"/>
              <c:showSerName val="0"/>
              <c:showPercent val="0"/>
              <c:showBubbleSize val="0"/>
              <c:extLst>
                <c:ext xmlns:c15="http://schemas.microsoft.com/office/drawing/2012/chart" uri="{CE6537A1-D6FC-4f65-9D91-7224C49458BB}"/>
              </c:extLst>
            </c:dLbl>
            <c:dLbl>
              <c:idx val="8"/>
              <c:layout>
                <c:manualLayout>
                  <c:x val="-2.636448799779325E-2"/>
                  <c:y val="7.0657653546359625E-2"/>
                </c:manualLayout>
              </c:layout>
              <c:dLblPos val="r"/>
              <c:showLegendKey val="0"/>
              <c:showVal val="1"/>
              <c:showCatName val="0"/>
              <c:showSerName val="0"/>
              <c:showPercent val="0"/>
              <c:showBubbleSize val="0"/>
              <c:extLst>
                <c:ext xmlns:c15="http://schemas.microsoft.com/office/drawing/2012/chart" uri="{CE6537A1-D6FC-4f65-9D91-7224C49458BB}"/>
              </c:extLst>
            </c:dLbl>
            <c:dLbl>
              <c:idx val="9"/>
              <c:layout>
                <c:manualLayout>
                  <c:x val="-3.6491406316145968E-2"/>
                  <c:y val="8.2854975556820629E-2"/>
                </c:manualLayout>
              </c:layout>
              <c:dLblPos val="r"/>
              <c:showLegendKey val="0"/>
              <c:showVal val="1"/>
              <c:showCatName val="0"/>
              <c:showSerName val="0"/>
              <c:showPercent val="0"/>
              <c:showBubbleSize val="0"/>
              <c:extLst>
                <c:ext xmlns:c15="http://schemas.microsoft.com/office/drawing/2012/chart" uri="{CE6537A1-D6FC-4f65-9D91-7224C49458BB}"/>
              </c:extLst>
            </c:dLbl>
            <c:dLbl>
              <c:idx val="10"/>
              <c:layout>
                <c:manualLayout>
                  <c:x val="-3.7671498138695303E-2"/>
                  <c:y val="5.4867497058118754E-2"/>
                </c:manualLayout>
              </c:layout>
              <c:dLblPos val="r"/>
              <c:showLegendKey val="0"/>
              <c:showVal val="1"/>
              <c:showCatName val="0"/>
              <c:showSerName val="0"/>
              <c:showPercent val="0"/>
              <c:showBubbleSize val="0"/>
              <c:extLst>
                <c:ext xmlns:c15="http://schemas.microsoft.com/office/drawing/2012/chart" uri="{CE6537A1-D6FC-4f65-9D91-7224C49458BB}"/>
              </c:extLst>
            </c:dLbl>
            <c:dLbl>
              <c:idx val="11"/>
              <c:layout>
                <c:manualLayout>
                  <c:x val="-3.4689149808407142E-2"/>
                  <c:y val="5.5434352931121027E-2"/>
                </c:manualLayout>
              </c:layout>
              <c:dLblPos val="r"/>
              <c:showLegendKey val="0"/>
              <c:showVal val="1"/>
              <c:showCatName val="0"/>
              <c:showSerName val="0"/>
              <c:showPercent val="0"/>
              <c:showBubbleSize val="0"/>
              <c:extLst>
                <c:ext xmlns:c15="http://schemas.microsoft.com/office/drawing/2012/chart" uri="{CE6537A1-D6FC-4f65-9D91-7224C49458BB}"/>
              </c:extLst>
            </c:dLbl>
            <c:dLbl>
              <c:idx val="12"/>
              <c:layout>
                <c:manualLayout>
                  <c:x val="-3.1291879357952267E-2"/>
                  <c:y val="5.902749266246736E-2"/>
                </c:manualLayout>
              </c:layout>
              <c:dLblPos val="r"/>
              <c:showLegendKey val="0"/>
              <c:showVal val="1"/>
              <c:showCatName val="0"/>
              <c:showSerName val="0"/>
              <c:showPercent val="0"/>
              <c:showBubbleSize val="0"/>
              <c:extLst>
                <c:ext xmlns:c15="http://schemas.microsoft.com/office/drawing/2012/chart" uri="{CE6537A1-D6FC-4f65-9D91-7224C49458BB}"/>
              </c:extLst>
            </c:dLbl>
            <c:dLbl>
              <c:idx val="13"/>
              <c:layout>
                <c:manualLayout>
                  <c:x val="-2.8869970858221287E-2"/>
                  <c:y val="6.6205225025297854E-2"/>
                </c:manualLayout>
              </c:layout>
              <c:dLblPos val="r"/>
              <c:showLegendKey val="0"/>
              <c:showVal val="1"/>
              <c:showCatName val="0"/>
              <c:showSerName val="0"/>
              <c:showPercent val="0"/>
              <c:showBubbleSize val="0"/>
              <c:extLst>
                <c:ext xmlns:c15="http://schemas.microsoft.com/office/drawing/2012/chart" uri="{CE6537A1-D6FC-4f65-9D91-7224C49458BB}"/>
              </c:extLst>
            </c:dLbl>
            <c:dLbl>
              <c:idx val="14"/>
              <c:layout>
                <c:manualLayout>
                  <c:x val="-2.8869970858221287E-2"/>
                  <c:y val="7.3958665614559341E-2"/>
                </c:manualLayout>
              </c:layout>
              <c:dLblPos val="r"/>
              <c:showLegendKey val="0"/>
              <c:showVal val="1"/>
              <c:showCatName val="0"/>
              <c:showSerName val="0"/>
              <c:showPercent val="0"/>
              <c:showBubbleSize val="0"/>
              <c:extLst>
                <c:ext xmlns:c15="http://schemas.microsoft.com/office/drawing/2012/chart" uri="{CE6537A1-D6FC-4f65-9D91-7224C49458BB}"/>
              </c:extLst>
            </c:dLbl>
            <c:dLbl>
              <c:idx val="15"/>
              <c:layout>
                <c:manualLayout>
                  <c:x val="-2.8869970858221388E-2"/>
                  <c:y val="6.6205225025297895E-2"/>
                </c:manualLayout>
              </c:layout>
              <c:dLblPos val="r"/>
              <c:showLegendKey val="0"/>
              <c:showVal val="1"/>
              <c:showCatName val="0"/>
              <c:showSerName val="0"/>
              <c:showPercent val="0"/>
              <c:showBubbleSize val="0"/>
              <c:extLst>
                <c:ext xmlns:c15="http://schemas.microsoft.com/office/drawing/2012/chart" uri="{CE6537A1-D6FC-4f65-9D91-7224C49458BB}"/>
              </c:extLst>
            </c:dLbl>
            <c:dLbl>
              <c:idx val="16"/>
              <c:layout>
                <c:manualLayout>
                  <c:x val="-2.8869970858221388E-2"/>
                  <c:y val="7.0081945319928632E-2"/>
                </c:manualLayout>
              </c:layout>
              <c:dLblPos val="r"/>
              <c:showLegendKey val="0"/>
              <c:showVal val="1"/>
              <c:showCatName val="0"/>
              <c:showSerName val="0"/>
              <c:showPercent val="0"/>
              <c:showBubbleSize val="0"/>
              <c:extLst>
                <c:ext xmlns:c15="http://schemas.microsoft.com/office/drawing/2012/chart" uri="{CE6537A1-D6FC-4f65-9D91-7224C49458BB}"/>
              </c:extLst>
            </c:dLbl>
            <c:dLbl>
              <c:idx val="17"/>
              <c:layout>
                <c:manualLayout>
                  <c:x val="-2.8869970858221388E-2"/>
                  <c:y val="6.2328504730667145E-2"/>
                </c:manualLayout>
              </c:layout>
              <c:tx>
                <c:rich>
                  <a:bodyPr/>
                  <a:lstStyle/>
                  <a:p>
                    <a:fld id="{A1EC313C-E7D6-4833-B1EE-E9C402714278}" type="VALUE">
                      <a:rPr lang="en-US"/>
                      <a:pPr/>
                      <a:t>[VALUE]</a:t>
                    </a:fld>
                    <a:endParaRPr lang="en-US"/>
                  </a:p>
                </c:rich>
              </c:tx>
              <c:dLblPos val="r"/>
              <c:showLegendKey val="0"/>
              <c:showVal val="1"/>
              <c:showCatName val="0"/>
              <c:showSerName val="0"/>
              <c:showPercent val="0"/>
              <c:showBubbleSize val="0"/>
              <c:extLst>
                <c:ext xmlns:c15="http://schemas.microsoft.com/office/drawing/2012/chart" uri="{CE6537A1-D6FC-4f65-9D91-7224C49458BB}">
                  <c15:dlblFieldTable/>
                  <c15:showDataLabelsRange val="0"/>
                </c:ext>
              </c:extLst>
            </c:dLbl>
            <c:dLbl>
              <c:idx val="18"/>
              <c:layout>
                <c:manualLayout>
                  <c:x val="-2.8869970858221388E-2"/>
                  <c:y val="5.8451784436036401E-2"/>
                </c:manualLayout>
              </c:layout>
              <c:dLblPos val="r"/>
              <c:showLegendKey val="0"/>
              <c:showVal val="1"/>
              <c:showCatName val="0"/>
              <c:showSerName val="0"/>
              <c:showPercent val="0"/>
              <c:showBubbleSize val="0"/>
              <c:extLst>
                <c:ext xmlns:c15="http://schemas.microsoft.com/office/drawing/2012/chart" uri="{CE6537A1-D6FC-4f65-9D91-7224C49458BB}"/>
              </c:extLst>
            </c:dLbl>
            <c:dLbl>
              <c:idx val="20"/>
              <c:layout>
                <c:manualLayout>
                  <c:x val="-1.97306502139886E-2"/>
                  <c:y val="6.2328504730667145E-2"/>
                </c:manualLayout>
              </c:layout>
              <c:dLblPos val="r"/>
              <c:showLegendKey val="0"/>
              <c:showVal val="1"/>
              <c:showCatName val="0"/>
              <c:showSerName val="0"/>
              <c:showPercent val="0"/>
              <c:showBubbleSize val="0"/>
              <c:extLst>
                <c:ext xmlns:c15="http://schemas.microsoft.com/office/drawing/2012/chart" uri="{CE6537A1-D6FC-4f65-9D91-7224C49458BB}"/>
              </c:extLst>
            </c:dLbl>
            <c:dLbl>
              <c:idx val="23"/>
              <c:layout>
                <c:manualLayout>
                  <c:x val="-2.6570969549916661E-2"/>
                  <c:y val="5.9594518279172538E-2"/>
                </c:manualLayout>
              </c:layout>
              <c:dLblPos val="r"/>
              <c:showLegendKey val="0"/>
              <c:showVal val="1"/>
              <c:showCatName val="0"/>
              <c:showSerName val="0"/>
              <c:showPercent val="0"/>
              <c:showBubbleSize val="0"/>
              <c:extLst>
                <c:ext xmlns:c15="http://schemas.microsoft.com/office/drawing/2012/chart" uri="{CE6537A1-D6FC-4f65-9D91-7224C49458BB}"/>
              </c:extLst>
            </c:dLbl>
            <c:dLbl>
              <c:idx val="24"/>
              <c:layout>
                <c:manualLayout>
                  <c:x val="-1.8596488892678804E-2"/>
                  <c:y val="3.0473367741495866E-2"/>
                </c:manualLayout>
              </c:layout>
              <c:dLblPos val="r"/>
              <c:showLegendKey val="0"/>
              <c:showVal val="1"/>
              <c:showCatName val="0"/>
              <c:showSerName val="0"/>
              <c:showPercent val="0"/>
              <c:showBubbleSize val="0"/>
              <c:extLst>
                <c:ext xmlns:c15="http://schemas.microsoft.com/office/drawing/2012/chart" uri="{CE6537A1-D6FC-4f65-9D91-7224C49458BB}"/>
              </c:extLst>
            </c:dLbl>
            <c:dLbl>
              <c:idx val="25"/>
              <c:layout>
                <c:manualLayout>
                  <c:x val="-1.540669662978366E-2"/>
                  <c:y val="5.12741895541221E-2"/>
                </c:manualLayout>
              </c:layout>
              <c:dLblPos val="r"/>
              <c:showLegendKey val="0"/>
              <c:showVal val="1"/>
              <c:showCatName val="0"/>
              <c:showSerName val="0"/>
              <c:showPercent val="0"/>
              <c:showBubbleSize val="0"/>
              <c:extLst>
                <c:ext xmlns:c15="http://schemas.microsoft.com/office/drawing/2012/chart" uri="{CE6537A1-D6FC-4f65-9D91-7224C49458BB}"/>
              </c:extLst>
            </c:dLbl>
            <c:dLbl>
              <c:idx val="26"/>
              <c:layout>
                <c:manualLayout>
                  <c:x val="-8.5647178082483538E-4"/>
                  <c:y val="1.3522172038192275E-3"/>
                </c:manualLayout>
              </c:layout>
              <c:dLblPos val="r"/>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27432" rIns="38100" bIns="19050" anchor="ctr" anchorCtr="1">
                <a:spAutoFit/>
              </a:bodyPr>
              <a:lstStyle/>
              <a:p>
                <a:pPr>
                  <a:defRPr sz="1200" b="1" i="0" u="none" strike="noStrike" kern="1200" baseline="0">
                    <a:solidFill>
                      <a:schemeClr val="tx1">
                        <a:lumMod val="75000"/>
                        <a:lumOff val="25000"/>
                      </a:schemeClr>
                    </a:solidFill>
                    <a:latin typeface="+mn-lt"/>
                    <a:ea typeface="+mn-ea"/>
                    <a:cs typeface="+mn-cs"/>
                  </a:defRPr>
                </a:pPr>
                <a:endParaRPr lang="en-US"/>
              </a:p>
            </c:txPr>
            <c:dLblPos val="b"/>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showLeaderLines val="1"/>
                <c15:leaderLines>
                  <c:spPr>
                    <a:ln w="9525" cap="flat" cmpd="sng" algn="ctr">
                      <a:solidFill>
                        <a:schemeClr val="tx1">
                          <a:lumMod val="35000"/>
                          <a:lumOff val="65000"/>
                        </a:schemeClr>
                      </a:solidFill>
                      <a:round/>
                    </a:ln>
                    <a:effectLst/>
                  </c:spPr>
                </c15:leaderLines>
              </c:ext>
            </c:extLst>
          </c:dLbls>
          <c:cat>
            <c:strRef>
              <c:f>Sheet2!$D$37:$D$57</c:f>
              <c:strCache>
                <c:ptCount val="21"/>
                <c:pt idx="0">
                  <c:v>28 თებერვალი</c:v>
                </c:pt>
                <c:pt idx="1">
                  <c:v>2 მარტი</c:v>
                </c:pt>
                <c:pt idx="2">
                  <c:v>5 მარტი</c:v>
                </c:pt>
                <c:pt idx="3">
                  <c:v>8 მარტი</c:v>
                </c:pt>
                <c:pt idx="4">
                  <c:v>11 მარტი</c:v>
                </c:pt>
                <c:pt idx="5">
                  <c:v>14 მარტი</c:v>
                </c:pt>
                <c:pt idx="6">
                  <c:v>17 მარტი</c:v>
                </c:pt>
                <c:pt idx="7">
                  <c:v>20 მარტი</c:v>
                </c:pt>
                <c:pt idx="8">
                  <c:v>23 მარტი</c:v>
                </c:pt>
                <c:pt idx="9">
                  <c:v>26 მარტი</c:v>
                </c:pt>
                <c:pt idx="10">
                  <c:v>29 მარტი</c:v>
                </c:pt>
                <c:pt idx="11">
                  <c:v>1 აპრილი</c:v>
                </c:pt>
                <c:pt idx="12">
                  <c:v>4 აპრილი</c:v>
                </c:pt>
                <c:pt idx="13">
                  <c:v>7 აპრილი</c:v>
                </c:pt>
                <c:pt idx="14">
                  <c:v>10 აპრილი</c:v>
                </c:pt>
                <c:pt idx="15">
                  <c:v>13 აპრილი</c:v>
                </c:pt>
                <c:pt idx="16">
                  <c:v>16 აპრილი</c:v>
                </c:pt>
                <c:pt idx="17">
                  <c:v>19 აპრილი</c:v>
                </c:pt>
                <c:pt idx="18">
                  <c:v>22 აპრილი</c:v>
                </c:pt>
                <c:pt idx="19">
                  <c:v>25 აპრილი</c:v>
                </c:pt>
                <c:pt idx="20">
                  <c:v>26 აპრილი</c:v>
                </c:pt>
              </c:strCache>
            </c:strRef>
          </c:cat>
          <c:val>
            <c:numRef>
              <c:f>Sheet2!$E$37:$E$57</c:f>
              <c:numCache>
                <c:formatCode>General</c:formatCode>
                <c:ptCount val="21"/>
                <c:pt idx="0">
                  <c:v>91</c:v>
                </c:pt>
                <c:pt idx="1">
                  <c:v>128</c:v>
                </c:pt>
                <c:pt idx="2">
                  <c:v>174</c:v>
                </c:pt>
                <c:pt idx="3">
                  <c:v>127</c:v>
                </c:pt>
                <c:pt idx="4">
                  <c:v>313</c:v>
                </c:pt>
                <c:pt idx="5">
                  <c:v>439</c:v>
                </c:pt>
                <c:pt idx="6">
                  <c:v>986</c:v>
                </c:pt>
                <c:pt idx="7">
                  <c:v>1966</c:v>
                </c:pt>
                <c:pt idx="8">
                  <c:v>3222</c:v>
                </c:pt>
                <c:pt idx="9">
                  <c:v>4427</c:v>
                </c:pt>
                <c:pt idx="10">
                  <c:v>4876</c:v>
                </c:pt>
                <c:pt idx="11">
                  <c:v>5444</c:v>
                </c:pt>
                <c:pt idx="12">
                  <c:v>5067</c:v>
                </c:pt>
                <c:pt idx="13">
                  <c:v>4674</c:v>
                </c:pt>
                <c:pt idx="14">
                  <c:v>4672</c:v>
                </c:pt>
                <c:pt idx="15">
                  <c:v>4834</c:v>
                </c:pt>
                <c:pt idx="16">
                  <c:v>5079</c:v>
                </c:pt>
                <c:pt idx="17">
                  <c:v>5094</c:v>
                </c:pt>
                <c:pt idx="18">
                  <c:v>5148</c:v>
                </c:pt>
                <c:pt idx="19">
                  <c:v>4904</c:v>
                </c:pt>
                <c:pt idx="20">
                  <c:v>4833</c:v>
                </c:pt>
              </c:numCache>
            </c:numRef>
          </c:val>
          <c:smooth val="0"/>
        </c:ser>
        <c:dLbls>
          <c:showLegendKey val="0"/>
          <c:showVal val="0"/>
          <c:showCatName val="0"/>
          <c:showSerName val="0"/>
          <c:showPercent val="0"/>
          <c:showBubbleSize val="0"/>
        </c:dLbls>
        <c:smooth val="0"/>
        <c:axId val="844440304"/>
        <c:axId val="844438128"/>
      </c:lineChart>
      <c:catAx>
        <c:axId val="844440304"/>
        <c:scaling>
          <c:orientation val="minMax"/>
        </c:scaling>
        <c:delete val="0"/>
        <c:axPos val="b"/>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1" i="0" u="none" strike="noStrike" kern="1200" baseline="0">
                <a:ln>
                  <a:noFill/>
                </a:ln>
                <a:solidFill>
                  <a:schemeClr val="tx1">
                    <a:lumMod val="65000"/>
                    <a:lumOff val="35000"/>
                  </a:schemeClr>
                </a:solidFill>
                <a:latin typeface="+mn-lt"/>
                <a:ea typeface="+mn-ea"/>
                <a:cs typeface="+mn-cs"/>
              </a:defRPr>
            </a:pPr>
            <a:endParaRPr lang="en-US"/>
          </a:p>
        </c:txPr>
        <c:crossAx val="844438128"/>
        <c:crosses val="autoZero"/>
        <c:auto val="1"/>
        <c:lblAlgn val="ctr"/>
        <c:lblOffset val="555"/>
        <c:noMultiLvlLbl val="0"/>
      </c:catAx>
      <c:valAx>
        <c:axId val="844438128"/>
        <c:scaling>
          <c:orientation val="minMax"/>
          <c:max val="6000"/>
          <c:min val="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en-US"/>
          </a:p>
        </c:txPr>
        <c:crossAx val="844440304"/>
        <c:crosses val="autoZero"/>
        <c:crossBetween val="between"/>
        <c:majorUnit val="500"/>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E68002-48A8-494C-B488-714CBDB707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1757</Words>
  <Characters>10016</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Maia Kereselidze</dc:creator>
  <cp:keywords/>
  <dc:description/>
  <cp:lastModifiedBy>Amiran Gamkrelidze</cp:lastModifiedBy>
  <cp:revision>2</cp:revision>
  <cp:lastPrinted>2020-03-13T13:34:00Z</cp:lastPrinted>
  <dcterms:created xsi:type="dcterms:W3CDTF">2020-04-27T06:01:00Z</dcterms:created>
  <dcterms:modified xsi:type="dcterms:W3CDTF">2020-04-27T06:01:00Z</dcterms:modified>
</cp:coreProperties>
</file>